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5" w:rsidRPr="006F7815" w:rsidRDefault="006F7815" w:rsidP="006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F7815" w:rsidRPr="006F7815" w:rsidRDefault="006F7815" w:rsidP="006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6F7815" w:rsidRPr="006F7815" w:rsidRDefault="006F7815" w:rsidP="006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 СЕЛЬСКОГО ПОСЕЛЕНИЯ</w:t>
      </w:r>
    </w:p>
    <w:p w:rsidR="006F7815" w:rsidRPr="006F7815" w:rsidRDefault="006F7815" w:rsidP="006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6F7815" w:rsidRPr="006F7815" w:rsidRDefault="006F7815" w:rsidP="006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6F7815" w:rsidRPr="006F7815" w:rsidRDefault="006F7815" w:rsidP="006F7815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F7815" w:rsidRPr="006F7815" w:rsidRDefault="006F7815" w:rsidP="006F781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F7815" w:rsidRPr="006F7815" w:rsidRDefault="006F7815" w:rsidP="006F7815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ПОСТАНОВЛЕНИЕ</w:t>
      </w: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 26.11.2020г. №51</w:t>
      </w: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F781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с. </w:t>
      </w:r>
      <w:proofErr w:type="spellStart"/>
      <w:r w:rsidRPr="006F781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Уношево</w:t>
      </w:r>
      <w:proofErr w:type="spellEnd"/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Об утверждении программы</w:t>
      </w:r>
      <w:r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Комплексное развитие систем </w:t>
      </w: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транспортной инфраструктуры и </w:t>
      </w: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дорожного хозяйства на территории</w:t>
      </w: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6F7815" w:rsidRDefault="006F7815" w:rsidP="006F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6F7815" w:rsidRPr="002D5496" w:rsidRDefault="006F7815" w:rsidP="006F7815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Брянской области 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6F7815" w:rsidRPr="006F7815" w:rsidRDefault="006F7815" w:rsidP="006F781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6F7815" w:rsidRPr="006F7815" w:rsidRDefault="006F7815" w:rsidP="006F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В соответствии с </w:t>
      </w:r>
      <w:r w:rsidRPr="006F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года № 131-ФЗ «Об общих   принципах организации местного самоуправления в Российской Федерации»,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</w:r>
    </w:p>
    <w:p w:rsidR="00891719" w:rsidRDefault="00891719" w:rsidP="006F7815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6F7815" w:rsidRPr="006F7815" w:rsidRDefault="006F7815" w:rsidP="006F7815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6F7815" w:rsidRPr="006F7815" w:rsidRDefault="006F7815" w:rsidP="006F7815">
      <w:pPr>
        <w:pStyle w:val="ab"/>
        <w:numPr>
          <w:ilvl w:val="0"/>
          <w:numId w:val="5"/>
        </w:numPr>
        <w:spacing w:before="180" w:after="180" w:line="240" w:lineRule="auto"/>
        <w:rPr>
          <w:rFonts w:ascii="Arial" w:eastAsia="Times New Roman" w:hAnsi="Arial" w:cs="Arial"/>
          <w:color w:val="383419"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Утвердить программу </w:t>
      </w:r>
      <w:r w:rsidRPr="006F7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Комплексное развитие систем транспортной инфраструктуры и дорожного хозяйства на территории </w:t>
      </w:r>
      <w:proofErr w:type="spellStart"/>
      <w:r w:rsidRPr="006F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Уношевского</w:t>
      </w:r>
      <w:proofErr w:type="spellEnd"/>
      <w:r w:rsidRPr="006F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F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Гордеевского</w:t>
      </w:r>
      <w:proofErr w:type="spellEnd"/>
      <w:r w:rsidRPr="006F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 на 2020-2025 годы»</w:t>
      </w:r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6F7815" w:rsidRPr="006F7815" w:rsidRDefault="006F7815" w:rsidP="006F7815">
      <w:pPr>
        <w:pStyle w:val="ab"/>
        <w:numPr>
          <w:ilvl w:val="0"/>
          <w:numId w:val="5"/>
        </w:numPr>
        <w:spacing w:before="180" w:after="180" w:line="240" w:lineRule="auto"/>
        <w:rPr>
          <w:rFonts w:ascii="Arial" w:eastAsia="Times New Roman" w:hAnsi="Arial" w:cs="Arial"/>
          <w:color w:val="383419"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6F7815" w:rsidRPr="006F7815" w:rsidRDefault="006F7815" w:rsidP="006F7815">
      <w:pPr>
        <w:pStyle w:val="ab"/>
        <w:numPr>
          <w:ilvl w:val="0"/>
          <w:numId w:val="5"/>
        </w:numPr>
        <w:spacing w:before="180" w:after="180" w:line="240" w:lineRule="auto"/>
        <w:rPr>
          <w:rFonts w:ascii="Arial" w:eastAsia="Times New Roman" w:hAnsi="Arial" w:cs="Arial"/>
          <w:color w:val="383419"/>
          <w:sz w:val="28"/>
          <w:szCs w:val="28"/>
          <w:lang w:eastAsia="ru-RU"/>
        </w:rPr>
      </w:pPr>
      <w:proofErr w:type="gramStart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6F7815" w:rsidRPr="006F7815" w:rsidRDefault="006F7815" w:rsidP="006F7815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</w:t>
      </w: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Уношевского</w:t>
      </w:r>
      <w:proofErr w:type="spellEnd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</w:p>
    <w:p w:rsidR="006F7815" w:rsidRPr="006F7815" w:rsidRDefault="006F7815" w:rsidP="006F7815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Гордеевского</w:t>
      </w:r>
      <w:proofErr w:type="spellEnd"/>
      <w:r w:rsidRPr="006F7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                                   Л. Г. Тимошенко </w:t>
      </w:r>
    </w:p>
    <w:p w:rsidR="006F7815" w:rsidRPr="006F7815" w:rsidRDefault="006F7815" w:rsidP="006F7815">
      <w:pPr>
        <w:spacing w:after="150" w:line="238" w:lineRule="atLeast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</w:p>
    <w:p w:rsid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</w:p>
    <w:p w:rsid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</w:p>
    <w:p w:rsidR="006F7815" w:rsidRPr="006F7815" w:rsidRDefault="00F709D6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lastRenderedPageBreak/>
        <w:t>УТВЕРЖДЕНА</w:t>
      </w:r>
    </w:p>
    <w:p w:rsidR="006F7815" w:rsidRP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Приложение</w:t>
      </w:r>
      <w:r w:rsidR="00F709D6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м</w:t>
      </w:r>
      <w:bookmarkStart w:id="0" w:name="_GoBack"/>
      <w:bookmarkEnd w:id="0"/>
      <w:r w:rsidRPr="006F7815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 xml:space="preserve"> №1</w:t>
      </w:r>
    </w:p>
    <w:p w:rsidR="006F7815" w:rsidRP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 xml:space="preserve">к постановлению  </w:t>
      </w:r>
      <w:proofErr w:type="spellStart"/>
      <w:r w:rsidRPr="006F7815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Уношевской</w:t>
      </w:r>
      <w:proofErr w:type="spellEnd"/>
    </w:p>
    <w:p w:rsidR="006F7815" w:rsidRP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сельской администрации</w:t>
      </w:r>
    </w:p>
    <w:p w:rsidR="006F7815" w:rsidRPr="006F7815" w:rsidRDefault="006F7815" w:rsidP="006F7815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Cs w:val="20"/>
          <w:lang w:eastAsia="ru-RU"/>
        </w:rPr>
        <w:t>от 26.11.2020 г. № 51</w:t>
      </w:r>
    </w:p>
    <w:p w:rsidR="002D5496" w:rsidRPr="002D5496" w:rsidRDefault="002D5496" w:rsidP="006F7815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proofErr w:type="spellStart"/>
      <w:r w:rsid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Уношевского</w:t>
      </w:r>
      <w:proofErr w:type="spellEnd"/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Брянской области 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2D5496" w:rsidRPr="006F7815" w:rsidRDefault="006F7815" w:rsidP="002D5496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1"/>
          <w:szCs w:val="21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2D5496" w:rsidRPr="006F7815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1"/>
          <w:szCs w:val="21"/>
          <w:lang w:eastAsia="ru-RU"/>
        </w:rPr>
      </w:pPr>
      <w:r w:rsidRPr="006F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</w:t>
      </w:r>
      <w:r w:rsidR="002341DE"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развитие систем транспортной инфраструктуры и дорожного хозя</w:t>
      </w:r>
      <w:r w:rsid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йства на территории </w:t>
      </w:r>
      <w:proofErr w:type="spellStart"/>
      <w:r w:rsid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Уношевского</w:t>
      </w:r>
      <w:proofErr w:type="spellEnd"/>
      <w:r w:rsidR="002341DE"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2341DE"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 w:rsidR="002341DE"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Брянской области  на 2020-2025 годы</w:t>
      </w:r>
      <w:r w:rsidR="008E7713" w:rsidRPr="006F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транспортной инфраструктуры и дорожного хозя</w:t>
            </w:r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йства на территории </w:t>
            </w:r>
            <w:proofErr w:type="spellStart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  на 2020-2025 годы</w:t>
            </w:r>
            <w:r w:rsidR="008E7713" w:rsidRP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№ 131-ФЗ «Об общих 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организации местного самоуправления в Российской Федерации»;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181512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6F7815" w:rsidP="00181512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6F7815" w:rsidP="00181512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8E7713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</w:t>
            </w:r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на территории </w:t>
            </w:r>
            <w:proofErr w:type="spellStart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  <w:r w:rsidR="002D5496"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8E7713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 администрации </w:t>
            </w:r>
            <w:proofErr w:type="spellStart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6F7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</w:t>
            </w:r>
            <w:r w:rsidR="00A2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объёмы финансирования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уточнены при формировании проектов бюджета муниципального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изменения асс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игнований из областного бюджета)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5496" w:rsidRPr="002D5496" w:rsidRDefault="002D5496" w:rsidP="009B0AA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81512" w:rsidRDefault="00181512" w:rsidP="00181512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845BE5" w:rsidP="00845BE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Характеристика существующего состояния транспор</w:t>
      </w:r>
      <w:r w:rsidR="006F781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тной инфраструктуры </w:t>
      </w:r>
      <w:proofErr w:type="spellStart"/>
      <w:r w:rsidR="006F781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Уношевского</w:t>
      </w:r>
      <w:proofErr w:type="spellEnd"/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сельского поселения Брянской области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81512" w:rsidRDefault="00181512" w:rsidP="00845BE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1053AB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45BE5" w:rsidRPr="00845BE5" w:rsidRDefault="00891719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Уношевское</w:t>
      </w:r>
      <w:proofErr w:type="spellEnd"/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расположено на юго-западе Брянской области. На севере граничит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республикой Беларусь, на востоке и на юге с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Рудневоробьевским</w:t>
      </w:r>
      <w:proofErr w:type="spellEnd"/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западе с Красногорским районом Брянской области.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алено от областного центра – 240,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райлнного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на расстоянии 15 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Административный центр-село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Уношево</w:t>
      </w:r>
      <w:proofErr w:type="spellEnd"/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муни</w:t>
      </w:r>
      <w:r w:rsidR="0089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входят 8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</w:t>
      </w:r>
      <w:r w:rsidR="000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унктов, в которых проживает 1012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Пл</w:t>
      </w:r>
      <w:r w:rsidR="000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 поселения составляет 16129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в том числе сельскохо</w:t>
      </w:r>
      <w:r w:rsidR="000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зяйственные угодья занимают 10394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</w:p>
    <w:p w:rsidR="002D5496" w:rsidRDefault="002D5496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</w:t>
      </w:r>
      <w:r w:rsidR="0096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поселения является с. </w:t>
      </w:r>
      <w:proofErr w:type="spellStart"/>
      <w:r w:rsidR="000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Уношево</w:t>
      </w:r>
      <w:proofErr w:type="spellEnd"/>
      <w:r w:rsidR="0006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BE5" w:rsidRPr="00845BE5" w:rsidRDefault="00845BE5" w:rsidP="00C059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 поселения представлена только автомоби</w:t>
      </w:r>
      <w:r w:rsidR="00C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сообщением </w:t>
      </w:r>
      <w:r w:rsidR="00C05915" w:rsidRPr="00C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</w:t>
      </w:r>
      <w:r w:rsidR="00C05915" w:rsidRPr="00C0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C05915" w:rsidRPr="00C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км, в </w:t>
      </w:r>
      <w:r w:rsidR="00C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числе: </w:t>
      </w:r>
      <w:r w:rsidR="00C05915" w:rsidRPr="00C0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значения,  37 км  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845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845BE5" w:rsidRP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местного</w:t>
      </w: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 значения</w:t>
      </w:r>
    </w:p>
    <w:p w:rsidR="00AF31CB" w:rsidRDefault="00AF31CB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F31CB" w:rsidTr="00AF31CB">
        <w:tc>
          <w:tcPr>
            <w:tcW w:w="959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93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Значение автомобильной дороги</w:t>
            </w:r>
          </w:p>
        </w:tc>
        <w:tc>
          <w:tcPr>
            <w:tcW w:w="2393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Протяженность автомобильной дороги,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</w:p>
        </w:tc>
        <w:tc>
          <w:tcPr>
            <w:tcW w:w="2393" w:type="dxa"/>
          </w:tcPr>
          <w:p w:rsidR="00AF31CB" w:rsidRDefault="00AF31CB" w:rsidP="00A55D79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393" w:type="dxa"/>
          </w:tcPr>
          <w:p w:rsidR="00AF31CB" w:rsidRDefault="00A55D79" w:rsidP="00A55D79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Уношево</w:t>
            </w:r>
            <w:proofErr w:type="spellEnd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 w:rsidRPr="00AF31C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Pr="00AF31CB" w:rsidRDefault="00AF31CB" w:rsidP="00A55D79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Уношево</w:t>
            </w:r>
            <w:proofErr w:type="spellEnd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F31C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Полевая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 w:rsidRPr="00AF31C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r w:rsidRPr="00704CC4">
              <w:t xml:space="preserve">с. </w:t>
            </w:r>
            <w:proofErr w:type="spellStart"/>
            <w:r w:rsidRPr="00704CC4">
              <w:t>Уношево</w:t>
            </w:r>
            <w:proofErr w:type="spellEnd"/>
            <w:r w:rsidRPr="00704CC4">
              <w:t xml:space="preserve"> </w:t>
            </w:r>
            <w:r w:rsidR="00A55D79">
              <w:t xml:space="preserve"> ул. Г</w:t>
            </w:r>
            <w:r>
              <w:t>агарина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 w:rsidRPr="00AF31C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r w:rsidRPr="00704CC4">
              <w:t xml:space="preserve">с. </w:t>
            </w:r>
            <w:proofErr w:type="spellStart"/>
            <w:r w:rsidRPr="00704CC4">
              <w:t>Уношево</w:t>
            </w:r>
            <w:proofErr w:type="spellEnd"/>
            <w:r w:rsidRPr="00704CC4">
              <w:t xml:space="preserve"> </w:t>
            </w:r>
            <w:r>
              <w:t xml:space="preserve"> пер. Озерный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 w:rsidRPr="00AF31C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r w:rsidRPr="00704CC4">
              <w:t xml:space="preserve">с. </w:t>
            </w:r>
            <w:proofErr w:type="spellStart"/>
            <w:r w:rsidRPr="00704CC4">
              <w:t>Уношево</w:t>
            </w:r>
            <w:proofErr w:type="spellEnd"/>
            <w:r w:rsidRPr="00704CC4">
              <w:t xml:space="preserve"> </w:t>
            </w:r>
            <w:r>
              <w:t xml:space="preserve"> пер. Луговой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 w:rsidRPr="00AF31CB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P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Pr="00704CC4" w:rsidRDefault="00AF31CB">
            <w:r w:rsidRPr="00704CC4">
              <w:t xml:space="preserve">с. </w:t>
            </w:r>
            <w:proofErr w:type="spellStart"/>
            <w:r w:rsidRPr="00704CC4">
              <w:t>Уношево</w:t>
            </w:r>
            <w:proofErr w:type="spellEnd"/>
            <w:r w:rsidRPr="00704CC4">
              <w:t xml:space="preserve"> </w:t>
            </w:r>
            <w:r>
              <w:t xml:space="preserve"> пер. Северный</w:t>
            </w:r>
          </w:p>
        </w:tc>
        <w:tc>
          <w:tcPr>
            <w:tcW w:w="2393" w:type="dxa"/>
          </w:tcPr>
          <w:p w:rsidR="00AF31CB" w:rsidRPr="00AF31CB" w:rsidRDefault="00AF31CB" w:rsidP="00A55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Pr="00704CC4" w:rsidRDefault="00AF31C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Кузнецы</w:t>
            </w:r>
            <w:proofErr w:type="gramEnd"/>
            <w:r>
              <w:t xml:space="preserve"> ул. Чкалова</w:t>
            </w:r>
          </w:p>
        </w:tc>
        <w:tc>
          <w:tcPr>
            <w:tcW w:w="2393" w:type="dxa"/>
          </w:tcPr>
          <w:p w:rsidR="00AF31CB" w:rsidRDefault="00AF31CB">
            <w:r w:rsidRPr="00811DFB">
              <w:t>муниципальная</w:t>
            </w:r>
          </w:p>
        </w:tc>
        <w:tc>
          <w:tcPr>
            <w:tcW w:w="2393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r w:rsidRPr="00965E6B">
              <w:t>с. Кузнецы ул.</w:t>
            </w:r>
            <w:r>
              <w:t xml:space="preserve"> </w:t>
            </w:r>
            <w:proofErr w:type="gramStart"/>
            <w:r>
              <w:t>Приозерная</w:t>
            </w:r>
            <w:proofErr w:type="gramEnd"/>
          </w:p>
        </w:tc>
        <w:tc>
          <w:tcPr>
            <w:tcW w:w="2393" w:type="dxa"/>
          </w:tcPr>
          <w:p w:rsidR="00AF31CB" w:rsidRDefault="00AF31CB">
            <w:r w:rsidRPr="00811DFB">
              <w:t>муниципальная</w:t>
            </w:r>
          </w:p>
        </w:tc>
        <w:tc>
          <w:tcPr>
            <w:tcW w:w="2393" w:type="dxa"/>
          </w:tcPr>
          <w:p w:rsidR="00AF31CB" w:rsidRDefault="00AF31CB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r w:rsidRPr="00965E6B">
              <w:t>с. Кузнецы ул.</w:t>
            </w:r>
            <w:r>
              <w:t xml:space="preserve"> </w:t>
            </w:r>
            <w:proofErr w:type="gramStart"/>
            <w:r>
              <w:t>Партизанская</w:t>
            </w:r>
            <w:proofErr w:type="gramEnd"/>
          </w:p>
        </w:tc>
        <w:tc>
          <w:tcPr>
            <w:tcW w:w="2393" w:type="dxa"/>
          </w:tcPr>
          <w:p w:rsidR="00AF31CB" w:rsidRDefault="00AF31CB">
            <w:r w:rsidRPr="00811DFB">
              <w:t>муниципальная</w:t>
            </w:r>
          </w:p>
        </w:tc>
        <w:tc>
          <w:tcPr>
            <w:tcW w:w="2393" w:type="dxa"/>
          </w:tcPr>
          <w:p w:rsidR="00AF31CB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Default="00AF31CB">
            <w:proofErr w:type="gramStart"/>
            <w:r w:rsidRPr="00965E6B">
              <w:t>с</w:t>
            </w:r>
            <w:proofErr w:type="gramEnd"/>
            <w:r w:rsidRPr="00965E6B">
              <w:t>. Кузнецы ул.</w:t>
            </w:r>
            <w:r>
              <w:t xml:space="preserve"> </w:t>
            </w:r>
            <w:proofErr w:type="spellStart"/>
            <w:r>
              <w:t>Недоливко</w:t>
            </w:r>
            <w:proofErr w:type="spellEnd"/>
          </w:p>
        </w:tc>
        <w:tc>
          <w:tcPr>
            <w:tcW w:w="2393" w:type="dxa"/>
          </w:tcPr>
          <w:p w:rsidR="00AF31CB" w:rsidRDefault="00AF31CB">
            <w:r w:rsidRPr="00811DFB">
              <w:t>муниципальная</w:t>
            </w:r>
          </w:p>
        </w:tc>
        <w:tc>
          <w:tcPr>
            <w:tcW w:w="2393" w:type="dxa"/>
          </w:tcPr>
          <w:p w:rsidR="00AF31CB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AF31CB" w:rsidRPr="00AF31CB" w:rsidTr="00AF31CB">
        <w:tc>
          <w:tcPr>
            <w:tcW w:w="959" w:type="dxa"/>
          </w:tcPr>
          <w:p w:rsidR="00AF31CB" w:rsidRPr="00D505C8" w:rsidRDefault="00AF31CB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31CB" w:rsidRPr="00704CC4" w:rsidRDefault="00D505C8">
            <w:r>
              <w:t xml:space="preserve">д. </w:t>
            </w:r>
            <w:proofErr w:type="spellStart"/>
            <w:r>
              <w:t>Алисовка</w:t>
            </w:r>
            <w:proofErr w:type="spellEnd"/>
            <w:r>
              <w:t xml:space="preserve"> ул. Гагарина</w:t>
            </w:r>
          </w:p>
        </w:tc>
        <w:tc>
          <w:tcPr>
            <w:tcW w:w="2393" w:type="dxa"/>
          </w:tcPr>
          <w:p w:rsidR="00D505C8" w:rsidRDefault="00D505C8" w:rsidP="00A55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93" w:type="dxa"/>
          </w:tcPr>
          <w:p w:rsidR="00D505C8" w:rsidRDefault="00A55D79" w:rsidP="00A55D79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Default="00D505C8">
            <w:r w:rsidRPr="00E91B87">
              <w:t xml:space="preserve">д. </w:t>
            </w:r>
            <w:proofErr w:type="spellStart"/>
            <w:r w:rsidRPr="00E91B87">
              <w:t>Алисовка</w:t>
            </w:r>
            <w:proofErr w:type="spellEnd"/>
            <w:r w:rsidRPr="00E91B87">
              <w:t xml:space="preserve"> ул.</w:t>
            </w:r>
            <w:r>
              <w:t xml:space="preserve"> Озерная</w:t>
            </w:r>
          </w:p>
        </w:tc>
        <w:tc>
          <w:tcPr>
            <w:tcW w:w="2393" w:type="dxa"/>
          </w:tcPr>
          <w:p w:rsidR="00D505C8" w:rsidRDefault="00D505C8">
            <w:r w:rsidRPr="00CD532F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Default="00D505C8">
            <w:r>
              <w:t xml:space="preserve">д. </w:t>
            </w:r>
            <w:proofErr w:type="spellStart"/>
            <w:r>
              <w:t>Алисовка</w:t>
            </w:r>
            <w:proofErr w:type="spellEnd"/>
            <w:r>
              <w:t xml:space="preserve"> пер. Луговой</w:t>
            </w:r>
          </w:p>
        </w:tc>
        <w:tc>
          <w:tcPr>
            <w:tcW w:w="2393" w:type="dxa"/>
          </w:tcPr>
          <w:p w:rsidR="00D505C8" w:rsidRDefault="00D505C8">
            <w:r w:rsidRPr="00CD532F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8029C5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8029C5" w:rsidRDefault="00D505C8" w:rsidP="00D505C8">
            <w:r w:rsidRPr="008029C5">
              <w:t xml:space="preserve">д.  </w:t>
            </w:r>
            <w:proofErr w:type="spellStart"/>
            <w:r w:rsidRPr="008029C5">
              <w:t>Хармынка</w:t>
            </w:r>
            <w:proofErr w:type="spellEnd"/>
            <w:r w:rsidRPr="008029C5">
              <w:t xml:space="preserve"> ул. Центральная</w:t>
            </w:r>
          </w:p>
        </w:tc>
        <w:tc>
          <w:tcPr>
            <w:tcW w:w="2393" w:type="dxa"/>
          </w:tcPr>
          <w:p w:rsidR="00D505C8" w:rsidRPr="008029C5" w:rsidRDefault="00D505C8">
            <w:r w:rsidRPr="008029C5">
              <w:t>муниципальная</w:t>
            </w:r>
          </w:p>
        </w:tc>
        <w:tc>
          <w:tcPr>
            <w:tcW w:w="2393" w:type="dxa"/>
          </w:tcPr>
          <w:p w:rsidR="00D505C8" w:rsidRPr="008029C5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8029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8029C5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8029C5" w:rsidRDefault="00D505C8">
            <w:r w:rsidRPr="008029C5">
              <w:t xml:space="preserve">д.  </w:t>
            </w:r>
            <w:proofErr w:type="spellStart"/>
            <w:r w:rsidRPr="008029C5">
              <w:t>Хармынка</w:t>
            </w:r>
            <w:proofErr w:type="spellEnd"/>
            <w:r w:rsidRPr="008029C5">
              <w:t xml:space="preserve"> ул. Горная</w:t>
            </w:r>
          </w:p>
        </w:tc>
        <w:tc>
          <w:tcPr>
            <w:tcW w:w="2393" w:type="dxa"/>
          </w:tcPr>
          <w:p w:rsidR="00D505C8" w:rsidRPr="008029C5" w:rsidRDefault="00D505C8">
            <w:r w:rsidRPr="008029C5">
              <w:t>муниципальная</w:t>
            </w:r>
          </w:p>
        </w:tc>
        <w:tc>
          <w:tcPr>
            <w:tcW w:w="2393" w:type="dxa"/>
          </w:tcPr>
          <w:p w:rsidR="00D505C8" w:rsidRPr="008029C5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8029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8029C5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8029C5" w:rsidRDefault="00D505C8">
            <w:r w:rsidRPr="008029C5">
              <w:t xml:space="preserve">д.  </w:t>
            </w:r>
            <w:proofErr w:type="spellStart"/>
            <w:r w:rsidRPr="008029C5">
              <w:t>Хармынка</w:t>
            </w:r>
            <w:proofErr w:type="spellEnd"/>
            <w:r w:rsidRPr="008029C5">
              <w:t xml:space="preserve"> ул. Покровская</w:t>
            </w:r>
          </w:p>
        </w:tc>
        <w:tc>
          <w:tcPr>
            <w:tcW w:w="2393" w:type="dxa"/>
          </w:tcPr>
          <w:p w:rsidR="00D505C8" w:rsidRPr="008029C5" w:rsidRDefault="00D505C8">
            <w:r w:rsidRPr="008029C5">
              <w:t>муниципальная</w:t>
            </w:r>
          </w:p>
        </w:tc>
        <w:tc>
          <w:tcPr>
            <w:tcW w:w="2393" w:type="dxa"/>
          </w:tcPr>
          <w:p w:rsidR="00D505C8" w:rsidRPr="008029C5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8029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8029C5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8029C5" w:rsidRDefault="00D505C8">
            <w:r w:rsidRPr="008029C5">
              <w:t xml:space="preserve">д.  </w:t>
            </w:r>
            <w:proofErr w:type="spellStart"/>
            <w:r w:rsidRPr="008029C5">
              <w:t>Хармынка</w:t>
            </w:r>
            <w:proofErr w:type="spellEnd"/>
            <w:r w:rsidRPr="008029C5">
              <w:t xml:space="preserve"> ул. Северная</w:t>
            </w:r>
          </w:p>
        </w:tc>
        <w:tc>
          <w:tcPr>
            <w:tcW w:w="2393" w:type="dxa"/>
          </w:tcPr>
          <w:p w:rsidR="00D505C8" w:rsidRPr="008029C5" w:rsidRDefault="00D505C8">
            <w:r w:rsidRPr="008029C5">
              <w:t>муниципальная</w:t>
            </w:r>
          </w:p>
        </w:tc>
        <w:tc>
          <w:tcPr>
            <w:tcW w:w="2393" w:type="dxa"/>
          </w:tcPr>
          <w:p w:rsidR="00D505C8" w:rsidRPr="008029C5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8029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8029C5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8029C5" w:rsidRDefault="00D505C8">
            <w:r w:rsidRPr="008029C5">
              <w:t xml:space="preserve">д.  </w:t>
            </w:r>
            <w:proofErr w:type="spellStart"/>
            <w:r w:rsidRPr="008029C5">
              <w:t>Хармынка</w:t>
            </w:r>
            <w:proofErr w:type="spellEnd"/>
            <w:r w:rsidRPr="008029C5">
              <w:t xml:space="preserve"> ул. Южная</w:t>
            </w:r>
          </w:p>
        </w:tc>
        <w:tc>
          <w:tcPr>
            <w:tcW w:w="2393" w:type="dxa"/>
          </w:tcPr>
          <w:p w:rsidR="00D505C8" w:rsidRPr="008029C5" w:rsidRDefault="00D505C8">
            <w:r w:rsidRPr="008029C5">
              <w:t>муниципальная</w:t>
            </w:r>
          </w:p>
        </w:tc>
        <w:tc>
          <w:tcPr>
            <w:tcW w:w="2393" w:type="dxa"/>
          </w:tcPr>
          <w:p w:rsidR="00D505C8" w:rsidRPr="008029C5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8029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Default="00D505C8">
            <w:r w:rsidRPr="004929F7">
              <w:t xml:space="preserve">д.  </w:t>
            </w:r>
            <w:proofErr w:type="spellStart"/>
            <w:r w:rsidRPr="004929F7">
              <w:t>Хармынка</w:t>
            </w:r>
            <w:proofErr w:type="spellEnd"/>
            <w:r w:rsidRPr="004929F7">
              <w:t xml:space="preserve"> ул.</w:t>
            </w:r>
            <w:r>
              <w:t xml:space="preserve"> Лесная</w:t>
            </w:r>
          </w:p>
        </w:tc>
        <w:tc>
          <w:tcPr>
            <w:tcW w:w="2393" w:type="dxa"/>
          </w:tcPr>
          <w:p w:rsidR="00D505C8" w:rsidRDefault="00D505C8">
            <w:r w:rsidRPr="00EC017A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704CC4" w:rsidRDefault="00D505C8">
            <w:r>
              <w:t xml:space="preserve">д. </w:t>
            </w:r>
            <w:proofErr w:type="gramStart"/>
            <w:r>
              <w:t>Ямное</w:t>
            </w:r>
            <w:proofErr w:type="gramEnd"/>
            <w:r>
              <w:t xml:space="preserve"> ул.  Ковалева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Default="00D505C8">
            <w:r w:rsidRPr="00C93A6F">
              <w:t xml:space="preserve">д. Ямное ул. </w:t>
            </w:r>
            <w:r>
              <w:t>Советская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Default="00D505C8">
            <w:r w:rsidRPr="00C93A6F">
              <w:t xml:space="preserve">д. </w:t>
            </w:r>
            <w:proofErr w:type="gramStart"/>
            <w:r w:rsidRPr="00C93A6F">
              <w:t>Ямное</w:t>
            </w:r>
            <w:proofErr w:type="gramEnd"/>
            <w:r w:rsidRPr="00C93A6F">
              <w:t xml:space="preserve"> ул. </w:t>
            </w:r>
            <w:r>
              <w:t>Мичурина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704CC4" w:rsidRDefault="00D505C8">
            <w:r>
              <w:t xml:space="preserve">д. </w:t>
            </w:r>
            <w:proofErr w:type="spellStart"/>
            <w:r>
              <w:t>Черетовка</w:t>
            </w:r>
            <w:proofErr w:type="spellEnd"/>
            <w:r>
              <w:t xml:space="preserve"> ул. Центральная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D505C8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704CC4" w:rsidRDefault="00D505C8">
            <w:r>
              <w:t>д. Антоновка</w:t>
            </w:r>
            <w:r w:rsidR="00A55D79">
              <w:t xml:space="preserve"> ул. Центральная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A55D79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D505C8" w:rsidRPr="00AF31CB" w:rsidTr="00AF31CB">
        <w:tc>
          <w:tcPr>
            <w:tcW w:w="959" w:type="dxa"/>
          </w:tcPr>
          <w:p w:rsidR="00D505C8" w:rsidRPr="00D505C8" w:rsidRDefault="00D505C8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D505C8" w:rsidRPr="00704CC4" w:rsidRDefault="00A55D79">
            <w:r>
              <w:t>д. Антоновка ул. Набережная</w:t>
            </w:r>
          </w:p>
        </w:tc>
        <w:tc>
          <w:tcPr>
            <w:tcW w:w="2393" w:type="dxa"/>
          </w:tcPr>
          <w:p w:rsidR="00D505C8" w:rsidRDefault="00D505C8">
            <w:r w:rsidRPr="00D57E4C">
              <w:t>муниципальная</w:t>
            </w:r>
          </w:p>
        </w:tc>
        <w:tc>
          <w:tcPr>
            <w:tcW w:w="2393" w:type="dxa"/>
          </w:tcPr>
          <w:p w:rsidR="00D505C8" w:rsidRDefault="00A55D79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A55D79" w:rsidRPr="00AF31CB" w:rsidTr="00AF31CB">
        <w:tc>
          <w:tcPr>
            <w:tcW w:w="959" w:type="dxa"/>
          </w:tcPr>
          <w:p w:rsidR="00A55D79" w:rsidRPr="00D505C8" w:rsidRDefault="00A55D79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55D79" w:rsidRPr="00704CC4" w:rsidRDefault="00A55D79">
            <w:r w:rsidRPr="00A55D79">
              <w:t>д.</w:t>
            </w:r>
            <w:r>
              <w:t xml:space="preserve"> </w:t>
            </w:r>
            <w:r w:rsidRPr="00A55D79">
              <w:t xml:space="preserve">Антоновка, </w:t>
            </w:r>
            <w:proofErr w:type="spellStart"/>
            <w:r w:rsidRPr="00A55D79">
              <w:t>ул</w:t>
            </w:r>
            <w:proofErr w:type="gramStart"/>
            <w:r w:rsidRPr="00A55D79">
              <w:t>.Ю</w:t>
            </w:r>
            <w:proofErr w:type="gramEnd"/>
            <w:r w:rsidRPr="00A55D79">
              <w:t>жная</w:t>
            </w:r>
            <w:proofErr w:type="spellEnd"/>
          </w:p>
        </w:tc>
        <w:tc>
          <w:tcPr>
            <w:tcW w:w="2393" w:type="dxa"/>
          </w:tcPr>
          <w:p w:rsidR="00A55D79" w:rsidRDefault="00A55D79">
            <w:r w:rsidRPr="00BA4768">
              <w:t>муниципальная</w:t>
            </w:r>
          </w:p>
        </w:tc>
        <w:tc>
          <w:tcPr>
            <w:tcW w:w="2393" w:type="dxa"/>
          </w:tcPr>
          <w:p w:rsidR="00A55D79" w:rsidRDefault="00A55D79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55D79" w:rsidRPr="00AF31CB" w:rsidTr="00AF31CB">
        <w:tc>
          <w:tcPr>
            <w:tcW w:w="959" w:type="dxa"/>
          </w:tcPr>
          <w:p w:rsidR="00A55D79" w:rsidRPr="00D505C8" w:rsidRDefault="00A55D79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55D79" w:rsidRPr="00704CC4" w:rsidRDefault="00A55D79">
            <w:r>
              <w:t>д. Федоровка ул. Полевая</w:t>
            </w:r>
          </w:p>
        </w:tc>
        <w:tc>
          <w:tcPr>
            <w:tcW w:w="2393" w:type="dxa"/>
          </w:tcPr>
          <w:p w:rsidR="00A55D79" w:rsidRDefault="00A55D79">
            <w:r w:rsidRPr="00BA4768">
              <w:t>муниципальная</w:t>
            </w:r>
          </w:p>
        </w:tc>
        <w:tc>
          <w:tcPr>
            <w:tcW w:w="2393" w:type="dxa"/>
          </w:tcPr>
          <w:p w:rsidR="00A55D79" w:rsidRDefault="00A55D79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55D79" w:rsidRPr="00AF31CB" w:rsidTr="00AF31CB">
        <w:tc>
          <w:tcPr>
            <w:tcW w:w="959" w:type="dxa"/>
          </w:tcPr>
          <w:p w:rsidR="00A55D79" w:rsidRPr="00D505C8" w:rsidRDefault="00A55D79" w:rsidP="00D505C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A55D79" w:rsidRDefault="00A55D79">
            <w:r>
              <w:t xml:space="preserve">с. </w:t>
            </w:r>
            <w:proofErr w:type="spellStart"/>
            <w:r>
              <w:t>Уношево</w:t>
            </w:r>
            <w:proofErr w:type="spellEnd"/>
            <w:r>
              <w:t xml:space="preserve"> - Ямное</w:t>
            </w:r>
          </w:p>
        </w:tc>
        <w:tc>
          <w:tcPr>
            <w:tcW w:w="2393" w:type="dxa"/>
          </w:tcPr>
          <w:p w:rsidR="00A55D79" w:rsidRDefault="00A55D79">
            <w:r w:rsidRPr="00BA4768">
              <w:t>муниципальная</w:t>
            </w:r>
          </w:p>
        </w:tc>
        <w:tc>
          <w:tcPr>
            <w:tcW w:w="2393" w:type="dxa"/>
          </w:tcPr>
          <w:p w:rsidR="00A55D79" w:rsidRDefault="00A55D79" w:rsidP="00845BE5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</w:tbl>
    <w:p w:rsidR="00AF31CB" w:rsidRPr="00AF31CB" w:rsidRDefault="00AF31CB" w:rsidP="008029C5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81512" w:rsidRDefault="00181512" w:rsidP="008029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.2.  Характеристика деятельности в сфере транспорта, оценка транспортного спроса.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45BE5" w:rsidRPr="00845BE5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Транспортно-</w:t>
      </w:r>
      <w:r w:rsidR="008029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экономические связи </w:t>
      </w:r>
      <w:proofErr w:type="spellStart"/>
      <w:r w:rsidR="008029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Уношевского</w:t>
      </w:r>
      <w:proofErr w:type="spellEnd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осуществляются только автомобильным видом транспорта. Транспортные предприятия на территории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bCs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социально сферы;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трудовой деятельности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lang w:eastAsia="ar-SA"/>
        </w:rPr>
        <w:t>- узловые объекты транспортной инфраструктуры.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.3. Характеристика функционирования и показатели работы транспортной инфраструктуры по видам транспорта.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Развитие т</w:t>
      </w:r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ранспортной системы </w:t>
      </w:r>
      <w:proofErr w:type="spellStart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Уношевского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является необходимым условием улучшения качества жизни жителей в поселении.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Транспортная инфраструктура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другими регионами осуществляются одним видом транспорта: автомобильным.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железнодорожная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сеть отсутствует.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Существующий пассажирский железнодорожный вокзал находится в соседнем районе г. Клинцы.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водный транспорт не используется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.4. Характеристика сети дорог поселения, параметры дорожного движения, оценка качества содержания дорог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Calibri" w:eastAsia="Calibri" w:hAnsi="Calibri" w:cs="Times New Roman"/>
          <w:color w:val="0070C0"/>
          <w:kern w:val="1"/>
          <w:lang w:eastAsia="ar-SA"/>
        </w:rPr>
        <w:t xml:space="preserve"> </w:t>
      </w:r>
      <w:r w:rsidRPr="00845BE5">
        <w:rPr>
          <w:rFonts w:ascii="Calibri" w:eastAsia="Calibri" w:hAnsi="Calibri" w:cs="Times New Roman"/>
          <w:kern w:val="1"/>
          <w:lang w:eastAsia="ar-SA"/>
        </w:rPr>
        <w:tab/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Автомобильные дороги являются важнейшей составной частью транспортной инфраструктуры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во многом определяют возможности развития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находящиеся в муниципальной собственности.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экономики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сети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Уношевского</w:t>
      </w:r>
      <w:proofErr w:type="spellEnd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поэтому совершенствование сети автомобильных дорог общего пользования местного значения    важно для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Это в будущем позволит обеспечить приток трудовых ресурсов, развитие производства, а это в свою очередь приведет к экономическому росту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недоремонта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Учитывая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вышеизложенное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недостаточностью финансирования расходов на дорожное хозяйство в бюджете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</w:t>
      </w:r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исимости от транспортно-</w:t>
      </w:r>
      <w:proofErr w:type="spellStart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эксплута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ционных</w:t>
      </w:r>
      <w:proofErr w:type="spellEnd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lang w:eastAsia="ar-SA"/>
        </w:rPr>
        <w:t xml:space="preserve">     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Дорожная сеть </w:t>
      </w:r>
      <w:r w:rsidR="0018151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представлена дорогами регионального значения 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«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Красная Гора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–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Брянск», «Красная Го</w:t>
      </w:r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ра – </w:t>
      </w:r>
      <w:proofErr w:type="spellStart"/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Клинцы</w:t>
      </w:r>
      <w:proofErr w:type="spellEnd"/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</w:t>
      </w:r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 xml:space="preserve"> </w:t>
      </w:r>
      <w:proofErr w:type="gramStart"/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>относящихся</w:t>
      </w:r>
      <w:proofErr w:type="gramEnd"/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 xml:space="preserve"> к </w:t>
      </w:r>
      <w:r w:rsidRPr="00845BE5">
        <w:rPr>
          <w:rFonts w:ascii="Times New Roman" w:eastAsia="Calibri" w:hAnsi="Times New Roman" w:cs="Times New Roman"/>
          <w:bCs/>
          <w:kern w:val="1"/>
          <w:lang w:val="en-US" w:eastAsia="ar-SA"/>
        </w:rPr>
        <w:t>IV</w:t>
      </w:r>
      <w:r w:rsidRPr="00845BE5">
        <w:rPr>
          <w:rFonts w:ascii="Times New Roman" w:eastAsia="Calibri" w:hAnsi="Times New Roman" w:cs="Times New Roman"/>
          <w:bCs/>
          <w:kern w:val="1"/>
          <w:lang w:eastAsia="ar-SA"/>
        </w:rPr>
        <w:t xml:space="preserve"> категории, дорогами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муниципального</w:t>
      </w:r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значения «</w:t>
      </w:r>
      <w:proofErr w:type="spellStart"/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Хармынка</w:t>
      </w:r>
      <w:proofErr w:type="spellEnd"/>
      <w:r w:rsidR="008029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- Гордеевка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 и улично-дорожной сетью.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местные автомобильные дороги выполняют связующие функции между улицами и отдельными объектами</w:t>
      </w:r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населенных пунктов </w:t>
      </w:r>
      <w:proofErr w:type="spellStart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Уношевского</w:t>
      </w:r>
      <w:proofErr w:type="spellEnd"/>
      <w:r w:rsidR="008029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700F52" w:rsidP="00700F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="00845BE5"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ГОСТ </w:t>
      </w:r>
      <w:proofErr w:type="gramStart"/>
      <w:r w:rsidR="00845BE5"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="00845BE5"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V категории предусматривается количество полос – 1, ширина полосы 4,5</w:t>
      </w:r>
      <w:r w:rsidRPr="00845BE5">
        <w:rPr>
          <w:rFonts w:ascii="Times New Roman" w:eastAsia="Times New Roman" w:hAnsi="Times New Roman" w:cs="Times New Roman"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Гордеевский 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</w:t>
      </w:r>
      <w:r w:rsidRPr="00845BE5"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700F52" w:rsidRDefault="00700F52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2014-2018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1"/>
          <w:lang w:eastAsia="ar-SA"/>
        </w:rPr>
      </w:pPr>
      <w:r w:rsidRPr="00845BE5">
        <w:rPr>
          <w:rFonts w:ascii="Times New Roman" w:eastAsia="Calibri" w:hAnsi="Times New Roman" w:cs="Times New Roman"/>
          <w:color w:val="0070C0"/>
          <w:kern w:val="1"/>
          <w:lang w:eastAsia="ar-SA"/>
        </w:rPr>
        <w:t xml:space="preserve">                    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="00624C5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</w:t>
      </w:r>
      <w:r w:rsidR="00700F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населенных пунктов </w:t>
      </w:r>
      <w:proofErr w:type="spellStart"/>
      <w:r w:rsidR="00700F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Уношевского</w:t>
      </w:r>
      <w:proofErr w:type="spellEnd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г. Клинцы, г. Сураж, п. Красная Гора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.7. Характеристика пешеходного и велосипедного передвижения.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.8. Характеристика движения грузовых транспортных средств.     </w:t>
      </w:r>
      <w:r w:rsidR="00845BE5" w:rsidRPr="00845BE5"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 xml:space="preserve">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Транспортных организаций, осуществляющих грузовые перевозки на территории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не имеется</w:t>
      </w:r>
      <w:proofErr w:type="gramEnd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.9. Анализ уровня безопасности дорожного движения.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</w:t>
      </w:r>
      <w:r w:rsidR="00700F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ства. На территории </w:t>
      </w:r>
      <w:proofErr w:type="spellStart"/>
      <w:r w:rsidR="00700F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Уношевского</w:t>
      </w:r>
      <w:proofErr w:type="spellEnd"/>
      <w:r w:rsidR="00700F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81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поселения</w:t>
      </w: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железнодорожных магистралей нет. 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диоксин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распираторным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аллергическим заболеваниям.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Воздействие шума.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сети, отсутствие дорог с интенсивным движением в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.11. Оценка нормативно-правовой базы, необходимой для функционирования и развития транспортной системы поселения.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6. Генеральные планы сельских поселений Гордеевского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утвержденные решениями сельских Советов народных депутатов;</w:t>
      </w:r>
    </w:p>
    <w:p w:rsid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45BE5" w:rsidRPr="008C7098" w:rsidRDefault="00845BE5" w:rsidP="00624C5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98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8C7098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C7098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</w:t>
      </w:r>
      <w:r>
        <w:rPr>
          <w:rFonts w:ascii="Times New Roman" w:hAnsi="Times New Roman" w:cs="Times New Roman"/>
          <w:sz w:val="24"/>
          <w:szCs w:val="24"/>
        </w:rPr>
        <w:t xml:space="preserve">ачества и безопасности дорожной </w:t>
      </w:r>
      <w:r w:rsidRPr="008C7098">
        <w:rPr>
          <w:rFonts w:ascii="Times New Roman" w:hAnsi="Times New Roman" w:cs="Times New Roman"/>
          <w:sz w:val="24"/>
          <w:szCs w:val="24"/>
        </w:rPr>
        <w:t>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E5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098">
        <w:rPr>
          <w:rFonts w:ascii="Times New Roman" w:hAnsi="Times New Roman" w:cs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45BE5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700F52" w:rsidRDefault="00700F52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700F52" w:rsidRDefault="00700F52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700F52" w:rsidRPr="00121656" w:rsidRDefault="00700F52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845BE5" w:rsidRPr="001560B4" w:rsidRDefault="00845BE5" w:rsidP="00624C5F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lastRenderedPageBreak/>
        <w:t>Прогноз показателей безопасности дорожного движения.</w:t>
      </w:r>
    </w:p>
    <w:p w:rsidR="00845BE5" w:rsidRDefault="00845BE5" w:rsidP="00624C5F">
      <w:pPr>
        <w:pStyle w:val="ConsPlusNormal"/>
        <w:widowControl/>
        <w:ind w:firstLine="420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B4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624C5F" w:rsidP="00845BE5">
      <w:pPr>
        <w:pStyle w:val="ConsPlusNormal"/>
        <w:widowControl/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56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1560B4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24C5F" w:rsidRDefault="00624C5F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723909" w:rsidRDefault="00624C5F" w:rsidP="00624C5F">
      <w:pPr>
        <w:pStyle w:val="a9"/>
        <w:spacing w:before="0" w:after="0"/>
        <w:ind w:firstLine="567"/>
        <w:jc w:val="center"/>
      </w:pPr>
      <w:r>
        <w:rPr>
          <w:b/>
          <w:bCs/>
        </w:rPr>
        <w:t>6</w:t>
      </w:r>
      <w:r w:rsidRPr="00723909">
        <w:rPr>
          <w:b/>
          <w:bCs/>
        </w:rPr>
        <w:t>. Ресурсное обеспечение Программы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>Ресурсное обеспечение программы определяется из условий ее</w:t>
      </w:r>
      <w:r>
        <w:t xml:space="preserve"> реализации в течение 2020</w:t>
      </w:r>
      <w:r w:rsidRPr="00470B6C">
        <w:t>-202</w:t>
      </w:r>
      <w:r>
        <w:t>5</w:t>
      </w:r>
      <w:r w:rsidRPr="00470B6C">
        <w:t xml:space="preserve"> годов.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Учитывая, что инфраструктура </w:t>
      </w:r>
      <w:r>
        <w:t>транспортного</w:t>
      </w:r>
      <w:r w:rsidRPr="00470B6C">
        <w:t xml:space="preserve"> комплекса, обеспечивающая жизнедеятельность поселения находится в муниципальной собственности </w:t>
      </w:r>
      <w:r>
        <w:t>Гордеевского</w:t>
      </w:r>
      <w:r w:rsidRPr="00470B6C">
        <w:t xml:space="preserve"> района, администрация района обязана вкладывать средства районного бюджета в развитие </w:t>
      </w:r>
      <w:r>
        <w:t>транспортной</w:t>
      </w:r>
      <w:r w:rsidRPr="00470B6C">
        <w:t xml:space="preserve">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</w:t>
      </w:r>
      <w:r>
        <w:t>трацией района и организациями транспортного</w:t>
      </w:r>
      <w:r w:rsidRPr="00470B6C">
        <w:t xml:space="preserve">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</w:t>
      </w:r>
      <w:r w:rsidR="0037655E">
        <w:t>транспортной</w:t>
      </w:r>
      <w:r w:rsidRPr="00470B6C">
        <w:t xml:space="preserve"> инфраструктуры, существующие объекты остаются в муниципальной собственности.</w:t>
      </w:r>
    </w:p>
    <w:p w:rsidR="00624C5F" w:rsidRPr="00470B6C" w:rsidRDefault="00624C5F" w:rsidP="00624C5F">
      <w:pPr>
        <w:pStyle w:val="a9"/>
        <w:spacing w:after="0"/>
        <w:ind w:firstLine="567"/>
      </w:pPr>
      <w:proofErr w:type="gramStart"/>
      <w:r w:rsidRPr="00470B6C"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470B6C">
        <w:t>из надбавок к тарифам при утверждении платежей за подключение к инженерным сетям</w:t>
      </w:r>
      <w:proofErr w:type="gramEnd"/>
      <w:r w:rsidRPr="00470B6C">
        <w:t xml:space="preserve"> и инвестиций частного капитала.</w:t>
      </w:r>
    </w:p>
    <w:p w:rsidR="00624C5F" w:rsidRPr="00723909" w:rsidRDefault="00624C5F" w:rsidP="00624C5F">
      <w:pPr>
        <w:pStyle w:val="a9"/>
        <w:spacing w:before="0" w:after="0"/>
        <w:ind w:firstLine="567"/>
      </w:pPr>
    </w:p>
    <w:p w:rsidR="00624C5F" w:rsidRPr="00723909" w:rsidRDefault="00624C5F" w:rsidP="00624C5F">
      <w:pPr>
        <w:pStyle w:val="a9"/>
        <w:spacing w:before="0" w:after="0"/>
        <w:ind w:firstLine="567"/>
      </w:pPr>
      <w:r w:rsidRPr="00723909">
        <w:t xml:space="preserve">Объемы финансирования Программы на </w:t>
      </w:r>
      <w:r>
        <w:t>2020</w:t>
      </w:r>
      <w:r w:rsidRPr="00723909">
        <w:t>-202</w:t>
      </w:r>
      <w:r>
        <w:t>5</w:t>
      </w:r>
      <w:r w:rsidRPr="00723909"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624C5F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845BE5" w:rsidRPr="001560B4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845BE5" w:rsidRPr="001560B4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эксплутационное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845BE5" w:rsidRPr="00121656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CA2" w:rsidRDefault="00845CA2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77" w:rsidRDefault="00031777"/>
    <w:sectPr w:rsidR="000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50A7B95"/>
    <w:multiLevelType w:val="multilevel"/>
    <w:tmpl w:val="A2DA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08C52DC6"/>
    <w:multiLevelType w:val="multilevel"/>
    <w:tmpl w:val="63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94A"/>
    <w:multiLevelType w:val="hybridMultilevel"/>
    <w:tmpl w:val="1E7A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0A46"/>
    <w:multiLevelType w:val="hybridMultilevel"/>
    <w:tmpl w:val="6726AF12"/>
    <w:lvl w:ilvl="0" w:tplc="DF30F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6"/>
    <w:rsid w:val="00031777"/>
    <w:rsid w:val="0006273A"/>
    <w:rsid w:val="000E59C1"/>
    <w:rsid w:val="00181512"/>
    <w:rsid w:val="0021733F"/>
    <w:rsid w:val="00225318"/>
    <w:rsid w:val="002341DE"/>
    <w:rsid w:val="002C0CF0"/>
    <w:rsid w:val="002D5496"/>
    <w:rsid w:val="0037655E"/>
    <w:rsid w:val="00421ACA"/>
    <w:rsid w:val="005D0CEE"/>
    <w:rsid w:val="00624C5F"/>
    <w:rsid w:val="006E741A"/>
    <w:rsid w:val="006F7815"/>
    <w:rsid w:val="00700F52"/>
    <w:rsid w:val="00726A99"/>
    <w:rsid w:val="00763E3B"/>
    <w:rsid w:val="008029C5"/>
    <w:rsid w:val="00845BE5"/>
    <w:rsid w:val="00845CA2"/>
    <w:rsid w:val="00891719"/>
    <w:rsid w:val="008E7713"/>
    <w:rsid w:val="0093037B"/>
    <w:rsid w:val="0096191A"/>
    <w:rsid w:val="009B0AAD"/>
    <w:rsid w:val="00A22299"/>
    <w:rsid w:val="00A339E5"/>
    <w:rsid w:val="00A55D79"/>
    <w:rsid w:val="00AF31CB"/>
    <w:rsid w:val="00C05915"/>
    <w:rsid w:val="00CE0ECB"/>
    <w:rsid w:val="00D505C8"/>
    <w:rsid w:val="00E057F0"/>
    <w:rsid w:val="00E60310"/>
    <w:rsid w:val="00F70763"/>
    <w:rsid w:val="00F709D6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7815"/>
    <w:pPr>
      <w:ind w:left="720"/>
      <w:contextualSpacing/>
    </w:pPr>
  </w:style>
  <w:style w:type="table" w:styleId="ac">
    <w:name w:val="Table Grid"/>
    <w:basedOn w:val="a1"/>
    <w:uiPriority w:val="59"/>
    <w:rsid w:val="00AF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7815"/>
    <w:pPr>
      <w:ind w:left="720"/>
      <w:contextualSpacing/>
    </w:pPr>
  </w:style>
  <w:style w:type="table" w:styleId="ac">
    <w:name w:val="Table Grid"/>
    <w:basedOn w:val="a1"/>
    <w:uiPriority w:val="59"/>
    <w:rsid w:val="00AF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2020-11-26T13:18:00Z</cp:lastPrinted>
  <dcterms:created xsi:type="dcterms:W3CDTF">2018-11-28T07:10:00Z</dcterms:created>
  <dcterms:modified xsi:type="dcterms:W3CDTF">2020-11-26T13:17:00Z</dcterms:modified>
</cp:coreProperties>
</file>