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84" w:rsidRPr="004174CD" w:rsidRDefault="00776D84" w:rsidP="00776D84">
      <w:pPr>
        <w:pStyle w:val="a3"/>
        <w:spacing w:before="0" w:beforeAutospacing="0" w:after="0" w:afterAutospacing="0"/>
        <w:jc w:val="right"/>
        <w:rPr>
          <w:rStyle w:val="aff3"/>
          <w:b w:val="0"/>
          <w:color w:val="000000"/>
        </w:rPr>
      </w:pP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РОССИЙСКАЯ ФЕДЕРАЦИЯ</w:t>
      </w: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 xml:space="preserve">БРЯНСКАЯ ОБЛАСТЬ </w:t>
      </w: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УНОШЕВСКИЙ  СЕЛЬСКИЙ СОВЕТ НАРОДНЫХ ДЕПУТАТОВ</w:t>
      </w: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УНОШЕВСКОГО  СЕЛЬСКОГО  ПОСЕЛЕНИЯ</w:t>
      </w: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ГОРДЕЕВСКОГО  МУНИЦИПАЛЬНОГО  РАЙОНА</w:t>
      </w: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p>
    <w:p w:rsidR="00466659" w:rsidRDefault="00466659" w:rsidP="00466659">
      <w:pPr>
        <w:widowControl w:val="0"/>
        <w:suppressAutoHyphens/>
        <w:autoSpaceDE w:val="0"/>
        <w:spacing w:after="0" w:line="240" w:lineRule="auto"/>
        <w:jc w:val="center"/>
        <w:rPr>
          <w:rFonts w:ascii="Times New Roman" w:eastAsia="Times New Roman CYR" w:hAnsi="Times New Roman" w:cs="Times New Roman"/>
          <w:b/>
          <w:bCs/>
          <w:sz w:val="24"/>
          <w:szCs w:val="24"/>
        </w:rPr>
      </w:pPr>
      <w:proofErr w:type="gramStart"/>
      <w:r>
        <w:rPr>
          <w:rFonts w:ascii="Times New Roman" w:eastAsia="Times New Roman CYR" w:hAnsi="Times New Roman" w:cs="Times New Roman"/>
          <w:b/>
          <w:bCs/>
          <w:sz w:val="24"/>
          <w:szCs w:val="24"/>
        </w:rPr>
        <w:t>Р</w:t>
      </w:r>
      <w:proofErr w:type="gramEnd"/>
      <w:r>
        <w:rPr>
          <w:rFonts w:ascii="Times New Roman" w:eastAsia="Times New Roman CYR" w:hAnsi="Times New Roman" w:cs="Times New Roman"/>
          <w:b/>
          <w:bCs/>
          <w:sz w:val="24"/>
          <w:szCs w:val="24"/>
        </w:rPr>
        <w:t xml:space="preserve"> Е Ш Е Н И Е                        </w:t>
      </w:r>
    </w:p>
    <w:p w:rsidR="00466659" w:rsidRDefault="00466659" w:rsidP="00466659">
      <w:pPr>
        <w:widowControl w:val="0"/>
        <w:shd w:val="clear" w:color="auto" w:fill="FFFFFF"/>
        <w:tabs>
          <w:tab w:val="left" w:pos="200"/>
        </w:tabs>
        <w:suppressAutoHyphens/>
        <w:autoSpaceDE w:val="0"/>
        <w:spacing w:before="240" w:after="120" w:line="317" w:lineRule="exact"/>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t xml:space="preserve"> от 07.06.2022 г. №80                                                                                                                      </w:t>
      </w:r>
    </w:p>
    <w:p w:rsidR="00466659" w:rsidRDefault="00466659" w:rsidP="00466659">
      <w:pPr>
        <w:widowControl w:val="0"/>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«Об утверждении  Правил  благоустройства </w:t>
      </w:r>
    </w:p>
    <w:p w:rsidR="00466659" w:rsidRDefault="00466659" w:rsidP="00466659">
      <w:pPr>
        <w:widowControl w:val="0"/>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на территории </w:t>
      </w:r>
      <w:proofErr w:type="spellStart"/>
      <w:r>
        <w:rPr>
          <w:rFonts w:ascii="Times New Roman" w:eastAsia="Times New Roman" w:hAnsi="Times New Roman" w:cs="Times New Roman"/>
          <w:b/>
          <w:bCs/>
          <w:sz w:val="24"/>
          <w:szCs w:val="24"/>
        </w:rPr>
        <w:t>Уношевского</w:t>
      </w:r>
      <w:proofErr w:type="spell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сельского</w:t>
      </w:r>
      <w:proofErr w:type="gramEnd"/>
    </w:p>
    <w:p w:rsidR="00466659" w:rsidRDefault="00466659" w:rsidP="00466659">
      <w:pPr>
        <w:widowControl w:val="0"/>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поселения </w:t>
      </w:r>
      <w:proofErr w:type="spellStart"/>
      <w:r>
        <w:rPr>
          <w:rFonts w:ascii="Times New Roman" w:eastAsia="Times New Roman" w:hAnsi="Times New Roman" w:cs="Times New Roman"/>
          <w:b/>
          <w:bCs/>
          <w:sz w:val="24"/>
          <w:szCs w:val="24"/>
        </w:rPr>
        <w:t>Гордеевского</w:t>
      </w:r>
      <w:proofErr w:type="spellEnd"/>
      <w:r>
        <w:rPr>
          <w:rFonts w:ascii="Times New Roman" w:eastAsia="Times New Roman" w:hAnsi="Times New Roman" w:cs="Times New Roman"/>
          <w:b/>
          <w:bCs/>
          <w:sz w:val="24"/>
          <w:szCs w:val="24"/>
        </w:rPr>
        <w:t xml:space="preserve">  муниципального </w:t>
      </w:r>
    </w:p>
    <w:p w:rsidR="00466659" w:rsidRDefault="00466659" w:rsidP="00466659">
      <w:pPr>
        <w:widowControl w:val="0"/>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района Брянской области»</w:t>
      </w:r>
    </w:p>
    <w:p w:rsidR="00466659" w:rsidRDefault="00466659" w:rsidP="00466659">
      <w:pPr>
        <w:widowControl w:val="0"/>
        <w:shd w:val="clear" w:color="auto" w:fill="FFFFFF"/>
        <w:tabs>
          <w:tab w:val="left" w:pos="200"/>
        </w:tabs>
        <w:suppressAutoHyphens/>
        <w:autoSpaceDE w:val="0"/>
        <w:spacing w:after="0" w:line="317" w:lineRule="exact"/>
        <w:jc w:val="center"/>
        <w:rPr>
          <w:rFonts w:ascii="Times New Roman" w:eastAsia="Times New Roman" w:hAnsi="Times New Roman" w:cs="Times New Roman"/>
          <w:b/>
          <w:bCs/>
          <w:sz w:val="24"/>
          <w:szCs w:val="24"/>
        </w:rPr>
      </w:pPr>
    </w:p>
    <w:p w:rsidR="00466659" w:rsidRDefault="00466659" w:rsidP="00466659">
      <w:pPr>
        <w:widowControl w:val="0"/>
        <w:suppressAutoHyphens/>
        <w:autoSpaceDE w:val="0"/>
        <w:spacing w:after="0" w:line="240" w:lineRule="auto"/>
        <w:rPr>
          <w:rFonts w:ascii="Times New Roman" w:eastAsia="Times New Roman CYR" w:hAnsi="Times New Roman" w:cs="Times New Roman"/>
          <w:b/>
          <w:bCs/>
          <w:sz w:val="24"/>
          <w:szCs w:val="24"/>
        </w:rPr>
      </w:pPr>
    </w:p>
    <w:p w:rsidR="00466659" w:rsidRDefault="00466659" w:rsidP="00466659">
      <w:pPr>
        <w:widowControl w:val="0"/>
        <w:suppressAutoHyphens/>
        <w:autoSpaceDE w:val="0"/>
        <w:spacing w:after="0" w:line="100" w:lineRule="atLeast"/>
        <w:ind w:left="28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ab/>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w:t>
      </w:r>
      <w:proofErr w:type="gramStart"/>
      <w:r>
        <w:rPr>
          <w:rFonts w:ascii="Times New Roman" w:eastAsia="Times New Roman CYR" w:hAnsi="Times New Roman" w:cs="Times New Roman"/>
          <w:sz w:val="24"/>
          <w:szCs w:val="24"/>
        </w:rPr>
        <w:t>п</w:t>
      </w:r>
      <w:proofErr w:type="gramEnd"/>
      <w:r>
        <w:rPr>
          <w:rFonts w:ascii="Times New Roman" w:eastAsia="Times New Roman CYR" w:hAnsi="Times New Roman" w:cs="Times New Roman"/>
          <w:sz w:val="24"/>
          <w:szCs w:val="24"/>
        </w:rPr>
        <w:t xml:space="preserve"> 711/</w:t>
      </w:r>
      <w:proofErr w:type="spellStart"/>
      <w:r>
        <w:rPr>
          <w:rFonts w:ascii="Times New Roman" w:eastAsia="Times New Roman CYR" w:hAnsi="Times New Roman" w:cs="Times New Roman"/>
          <w:sz w:val="24"/>
          <w:szCs w:val="24"/>
        </w:rPr>
        <w:t>пр</w:t>
      </w:r>
      <w:proofErr w:type="spellEnd"/>
      <w:r>
        <w:rPr>
          <w:rFonts w:ascii="Times New Roman" w:eastAsia="Times New Roman CYR"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w:t>
      </w:r>
      <w:proofErr w:type="spellStart"/>
      <w:r>
        <w:rPr>
          <w:rFonts w:ascii="Times New Roman" w:eastAsia="Times New Roman CYR" w:hAnsi="Times New Roman" w:cs="Times New Roman"/>
          <w:sz w:val="24"/>
          <w:szCs w:val="24"/>
        </w:rPr>
        <w:t>Уношевского</w:t>
      </w:r>
      <w:proofErr w:type="spellEnd"/>
      <w:r>
        <w:rPr>
          <w:rFonts w:ascii="Times New Roman" w:eastAsia="Times New Roman CYR" w:hAnsi="Times New Roman" w:cs="Times New Roman"/>
          <w:sz w:val="24"/>
          <w:szCs w:val="24"/>
        </w:rPr>
        <w:t xml:space="preserve"> сельского поселения, </w:t>
      </w:r>
      <w:proofErr w:type="spellStart"/>
      <w:r>
        <w:rPr>
          <w:rFonts w:ascii="Times New Roman" w:eastAsia="Times New Roman CYR" w:hAnsi="Times New Roman" w:cs="Times New Roman"/>
          <w:sz w:val="24"/>
          <w:szCs w:val="24"/>
        </w:rPr>
        <w:t>Уношевский</w:t>
      </w:r>
      <w:proofErr w:type="spellEnd"/>
      <w:r>
        <w:rPr>
          <w:rFonts w:ascii="Times New Roman" w:eastAsia="Times New Roman CYR" w:hAnsi="Times New Roman" w:cs="Times New Roman"/>
          <w:sz w:val="24"/>
          <w:szCs w:val="24"/>
        </w:rPr>
        <w:t xml:space="preserve"> сельский Совет народных депутатов</w:t>
      </w:r>
    </w:p>
    <w:p w:rsidR="00466659" w:rsidRDefault="00466659" w:rsidP="00466659">
      <w:pPr>
        <w:widowControl w:val="0"/>
        <w:suppressAutoHyphens/>
        <w:autoSpaceDE w:val="0"/>
        <w:spacing w:after="0" w:line="100" w:lineRule="atLeast"/>
        <w:ind w:left="284"/>
        <w:jc w:val="both"/>
        <w:rPr>
          <w:rFonts w:ascii="Times New Roman" w:eastAsia="Times New Roman CYR" w:hAnsi="Times New Roman" w:cs="Times New Roman"/>
          <w:sz w:val="24"/>
          <w:szCs w:val="24"/>
        </w:rPr>
      </w:pPr>
    </w:p>
    <w:p w:rsidR="00466659" w:rsidRDefault="00466659" w:rsidP="00466659">
      <w:pPr>
        <w:widowControl w:val="0"/>
        <w:suppressAutoHyphens/>
        <w:autoSpaceDE w:val="0"/>
        <w:spacing w:after="0" w:line="100" w:lineRule="atLeast"/>
        <w:ind w:left="284"/>
        <w:jc w:val="both"/>
        <w:rPr>
          <w:rFonts w:ascii="Times New Roman" w:eastAsia="Times New Roman CYR" w:hAnsi="Times New Roman" w:cs="Times New Roman"/>
          <w:b/>
          <w:sz w:val="24"/>
          <w:szCs w:val="24"/>
        </w:rPr>
      </w:pPr>
      <w:r>
        <w:rPr>
          <w:rFonts w:ascii="Times New Roman" w:eastAsia="Times New Roman CYR" w:hAnsi="Times New Roman" w:cs="Times New Roman"/>
          <w:b/>
          <w:sz w:val="24"/>
          <w:szCs w:val="24"/>
        </w:rPr>
        <w:t>РЕШИЛ:</w:t>
      </w:r>
    </w:p>
    <w:p w:rsidR="00466659" w:rsidRDefault="00466659" w:rsidP="00466659">
      <w:pPr>
        <w:widowControl w:val="0"/>
        <w:suppressAutoHyphens/>
        <w:autoSpaceDE w:val="0"/>
        <w:spacing w:after="0" w:line="100" w:lineRule="atLeast"/>
        <w:ind w:left="284"/>
        <w:jc w:val="center"/>
        <w:rPr>
          <w:rFonts w:ascii="Times New Roman" w:eastAsia="Times New Roman CYR" w:hAnsi="Times New Roman" w:cs="Times New Roman"/>
          <w:b/>
          <w:sz w:val="24"/>
          <w:szCs w:val="24"/>
        </w:rPr>
      </w:pP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1.Утвердить Правила благоустройства на территории </w:t>
      </w:r>
      <w:proofErr w:type="spellStart"/>
      <w:r>
        <w:rPr>
          <w:rFonts w:ascii="Times New Roman" w:eastAsia="Times New Roman CYR" w:hAnsi="Times New Roman" w:cs="Times New Roman"/>
          <w:sz w:val="24"/>
          <w:szCs w:val="24"/>
        </w:rPr>
        <w:t>Уношевского</w:t>
      </w:r>
      <w:proofErr w:type="spellEnd"/>
      <w:r>
        <w:rPr>
          <w:rFonts w:ascii="Times New Roman" w:eastAsia="Times New Roman CYR" w:hAnsi="Times New Roman" w:cs="Times New Roman"/>
          <w:sz w:val="24"/>
          <w:szCs w:val="24"/>
        </w:rPr>
        <w:t xml:space="preserve"> сельского поселения </w:t>
      </w:r>
      <w:proofErr w:type="spellStart"/>
      <w:r>
        <w:rPr>
          <w:rFonts w:ascii="Times New Roman" w:eastAsia="Times New Roman CYR" w:hAnsi="Times New Roman" w:cs="Times New Roman"/>
          <w:sz w:val="24"/>
          <w:szCs w:val="24"/>
        </w:rPr>
        <w:t>Гордеевского</w:t>
      </w:r>
      <w:proofErr w:type="spellEnd"/>
      <w:r>
        <w:rPr>
          <w:rFonts w:ascii="Times New Roman" w:eastAsia="Times New Roman CYR" w:hAnsi="Times New Roman" w:cs="Times New Roman"/>
          <w:sz w:val="24"/>
          <w:szCs w:val="24"/>
        </w:rPr>
        <w:t xml:space="preserve"> муниципального района Брянской  области (приложение 1).</w:t>
      </w: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Признать утратившими силу:</w:t>
      </w: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решение  </w:t>
      </w:r>
      <w:proofErr w:type="spellStart"/>
      <w:r>
        <w:rPr>
          <w:rFonts w:ascii="Times New Roman" w:eastAsia="Times New Roman CYR" w:hAnsi="Times New Roman" w:cs="Times New Roman"/>
          <w:sz w:val="24"/>
          <w:szCs w:val="24"/>
        </w:rPr>
        <w:t>Уношевского</w:t>
      </w:r>
      <w:proofErr w:type="spellEnd"/>
      <w:r>
        <w:rPr>
          <w:rFonts w:ascii="Times New Roman" w:eastAsia="Times New Roman CYR" w:hAnsi="Times New Roman" w:cs="Times New Roman"/>
          <w:sz w:val="24"/>
          <w:szCs w:val="24"/>
        </w:rPr>
        <w:t xml:space="preserve"> сельского Совета народных депутатов №57 от 07.04.2021 г. «Об утверждении Правил благоустройства  на территории </w:t>
      </w:r>
      <w:proofErr w:type="spellStart"/>
      <w:r>
        <w:rPr>
          <w:rFonts w:ascii="Times New Roman" w:eastAsia="Times New Roman CYR" w:hAnsi="Times New Roman" w:cs="Times New Roman"/>
          <w:sz w:val="24"/>
          <w:szCs w:val="24"/>
        </w:rPr>
        <w:t>Уношевского</w:t>
      </w:r>
      <w:proofErr w:type="spellEnd"/>
      <w:r>
        <w:rPr>
          <w:rFonts w:ascii="Times New Roman" w:eastAsia="Times New Roman CYR" w:hAnsi="Times New Roman" w:cs="Times New Roman"/>
          <w:sz w:val="24"/>
          <w:szCs w:val="24"/>
        </w:rPr>
        <w:t xml:space="preserve"> сельского поселения </w:t>
      </w:r>
      <w:proofErr w:type="spellStart"/>
      <w:r>
        <w:rPr>
          <w:rFonts w:ascii="Times New Roman" w:eastAsia="Times New Roman CYR" w:hAnsi="Times New Roman" w:cs="Times New Roman"/>
          <w:sz w:val="24"/>
          <w:szCs w:val="24"/>
        </w:rPr>
        <w:t>Гордеевского</w:t>
      </w:r>
      <w:proofErr w:type="spellEnd"/>
      <w:r>
        <w:rPr>
          <w:rFonts w:ascii="Times New Roman" w:eastAsia="Times New Roman CYR" w:hAnsi="Times New Roman" w:cs="Times New Roman"/>
          <w:sz w:val="24"/>
          <w:szCs w:val="24"/>
        </w:rPr>
        <w:t xml:space="preserve"> муниципального района»;</w:t>
      </w: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 Настоящее решение вступает в силу с момента подписания.</w:t>
      </w: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4. Настоящее решение обнародовать и разместить на сайте </w:t>
      </w:r>
      <w:proofErr w:type="spellStart"/>
      <w:r>
        <w:rPr>
          <w:rFonts w:ascii="Times New Roman" w:eastAsia="Times New Roman CYR" w:hAnsi="Times New Roman" w:cs="Times New Roman"/>
          <w:sz w:val="24"/>
          <w:szCs w:val="24"/>
        </w:rPr>
        <w:t>Уношевской</w:t>
      </w:r>
      <w:proofErr w:type="spellEnd"/>
      <w:r>
        <w:rPr>
          <w:rFonts w:ascii="Times New Roman" w:eastAsia="Times New Roman CYR" w:hAnsi="Times New Roman" w:cs="Times New Roman"/>
          <w:sz w:val="24"/>
          <w:szCs w:val="24"/>
        </w:rPr>
        <w:t xml:space="preserve"> сельской администрации.</w:t>
      </w: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p>
    <w:p w:rsidR="00466659" w:rsidRDefault="00466659" w:rsidP="00466659">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p>
    <w:p w:rsidR="00466659" w:rsidRDefault="00466659" w:rsidP="00466659">
      <w:pPr>
        <w:widowControl w:val="0"/>
        <w:suppressAutoHyphens/>
        <w:autoSpaceDE w:val="0"/>
        <w:spacing w:after="0" w:line="240" w:lineRule="auto"/>
        <w:jc w:val="both"/>
        <w:rPr>
          <w:rFonts w:ascii="Times New Roman" w:eastAsia="Times New Roman CYR" w:hAnsi="Times New Roman" w:cs="Times New Roman"/>
          <w:sz w:val="24"/>
          <w:szCs w:val="24"/>
        </w:rPr>
      </w:pPr>
    </w:p>
    <w:p w:rsidR="00466659" w:rsidRDefault="00466659" w:rsidP="00466659">
      <w:pPr>
        <w:widowControl w:val="0"/>
        <w:suppressAutoHyphens/>
        <w:autoSpaceDE w:val="0"/>
        <w:spacing w:after="0" w:line="240" w:lineRule="auto"/>
        <w:jc w:val="both"/>
        <w:rPr>
          <w:rFonts w:ascii="Times New Roman" w:eastAsia="Times New Roman CYR" w:hAnsi="Times New Roman" w:cs="Times New Roman"/>
          <w:sz w:val="24"/>
          <w:szCs w:val="24"/>
        </w:rPr>
      </w:pPr>
    </w:p>
    <w:p w:rsidR="00466659" w:rsidRDefault="00466659" w:rsidP="00466659">
      <w:pPr>
        <w:widowControl w:val="0"/>
        <w:suppressAutoHyphens/>
        <w:autoSpaceDE w:val="0"/>
        <w:spacing w:after="0" w:line="240" w:lineRule="auto"/>
        <w:jc w:val="both"/>
        <w:rPr>
          <w:rFonts w:ascii="Times New Roman" w:eastAsia="Times New Roman CYR" w:hAnsi="Times New Roman" w:cs="Times New Roman"/>
          <w:sz w:val="24"/>
          <w:szCs w:val="24"/>
        </w:rPr>
      </w:pPr>
    </w:p>
    <w:p w:rsidR="00466659" w:rsidRDefault="00466659" w:rsidP="00466659">
      <w:pPr>
        <w:widowControl w:val="0"/>
        <w:suppressAutoHyphens/>
        <w:spacing w:after="0" w:line="0" w:lineRule="atLeast"/>
        <w:ind w:left="284"/>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Глава </w:t>
      </w:r>
      <w:proofErr w:type="spellStart"/>
      <w:r>
        <w:rPr>
          <w:rFonts w:ascii="Times New Roman" w:eastAsia="Times New Roman" w:hAnsi="Times New Roman" w:cs="Times New Roman"/>
          <w:b/>
          <w:sz w:val="24"/>
          <w:szCs w:val="24"/>
          <w:lang w:bidi="en-US"/>
        </w:rPr>
        <w:t>Уношевского</w:t>
      </w:r>
      <w:proofErr w:type="spellEnd"/>
      <w:r>
        <w:rPr>
          <w:rFonts w:ascii="Times New Roman" w:eastAsia="Times New Roman" w:hAnsi="Times New Roman" w:cs="Times New Roman"/>
          <w:b/>
          <w:sz w:val="24"/>
          <w:szCs w:val="24"/>
          <w:lang w:bidi="en-US"/>
        </w:rPr>
        <w:t xml:space="preserve">               </w:t>
      </w:r>
    </w:p>
    <w:p w:rsidR="00466659" w:rsidRDefault="00466659" w:rsidP="00466659">
      <w:pPr>
        <w:widowControl w:val="0"/>
        <w:suppressAutoHyphens/>
        <w:spacing w:after="0" w:line="0" w:lineRule="atLeast"/>
        <w:ind w:left="284"/>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сельского поселения:                                                                         Г. И. Шелковая</w:t>
      </w:r>
    </w:p>
    <w:p w:rsidR="00466659" w:rsidRDefault="00466659" w:rsidP="00466659">
      <w:pPr>
        <w:widowControl w:val="0"/>
        <w:suppressAutoHyphens/>
        <w:autoSpaceDE w:val="0"/>
        <w:spacing w:after="0" w:line="240" w:lineRule="auto"/>
        <w:jc w:val="both"/>
        <w:rPr>
          <w:rFonts w:ascii="Times New Roman" w:eastAsia="Times New Roman" w:hAnsi="Times New Roman" w:cs="Times New Roman"/>
          <w:b/>
          <w:bCs/>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p>
    <w:p w:rsidR="00466659" w:rsidRDefault="00466659" w:rsidP="004666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rsidR="00466659" w:rsidRDefault="00466659" w:rsidP="004666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w:t>
      </w:r>
      <w:proofErr w:type="spellStart"/>
      <w:r>
        <w:rPr>
          <w:rFonts w:ascii="Times New Roman" w:eastAsia="Times New Roman" w:hAnsi="Times New Roman" w:cs="Times New Roman"/>
          <w:sz w:val="24"/>
          <w:szCs w:val="24"/>
        </w:rPr>
        <w:t>Уношевского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сельского</w:t>
      </w:r>
      <w:proofErr w:type="gramEnd"/>
    </w:p>
    <w:p w:rsidR="00466659" w:rsidRDefault="00466659" w:rsidP="004666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народных депутатов</w:t>
      </w:r>
    </w:p>
    <w:p w:rsidR="00466659" w:rsidRDefault="00466659" w:rsidP="00466659">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Гордеевского</w:t>
      </w:r>
      <w:proofErr w:type="spellEnd"/>
      <w:r>
        <w:rPr>
          <w:rFonts w:ascii="Times New Roman" w:eastAsia="Times New Roman" w:hAnsi="Times New Roman" w:cs="Times New Roman"/>
          <w:sz w:val="24"/>
          <w:szCs w:val="24"/>
        </w:rPr>
        <w:t xml:space="preserve"> муниципального района</w:t>
      </w:r>
    </w:p>
    <w:p w:rsidR="00466659" w:rsidRDefault="00466659" w:rsidP="004666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Брянской области</w:t>
      </w:r>
    </w:p>
    <w:p w:rsidR="00466659" w:rsidRDefault="00466659" w:rsidP="004666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«07» июня  2022  № 80</w:t>
      </w:r>
    </w:p>
    <w:p w:rsidR="00466659" w:rsidRDefault="00466659" w:rsidP="00466659">
      <w:pPr>
        <w:spacing w:after="0" w:line="240" w:lineRule="auto"/>
        <w:jc w:val="right"/>
        <w:rPr>
          <w:rFonts w:ascii="Times New Roman" w:eastAsia="Times New Roman" w:hAnsi="Times New Roman" w:cs="Times New Roman"/>
          <w:sz w:val="28"/>
          <w:szCs w:val="28"/>
        </w:rPr>
      </w:pPr>
    </w:p>
    <w:p w:rsidR="00A06B95" w:rsidRDefault="00D075CD" w:rsidP="004666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ПРАВИЛА БЛАГОУСТРОЙСТВА </w:t>
      </w:r>
      <w:r w:rsidR="00A06B95">
        <w:rPr>
          <w:rFonts w:ascii="Times New Roman" w:eastAsia="Times New Roman" w:hAnsi="Times New Roman" w:cs="Times New Roman"/>
          <w:b/>
          <w:sz w:val="24"/>
          <w:szCs w:val="24"/>
        </w:rPr>
        <w:t xml:space="preserve">ТЕРРИТОРИИ </w:t>
      </w:r>
    </w:p>
    <w:p w:rsidR="00466659" w:rsidRDefault="00D075CD" w:rsidP="004666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УНОШЕВСКОГО СЕЛЬСКОГО ПОСЕЛЕНИЯ </w:t>
      </w:r>
    </w:p>
    <w:p w:rsidR="00466659" w:rsidRDefault="00D075CD" w:rsidP="004666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ГОРДЕЕВСКОГО МУНИЦИПАЛЬНОГО РАЙОНА БРЯНСКОЙ ОБЛАСТИ</w:t>
      </w:r>
    </w:p>
    <w:p w:rsidR="00561A30" w:rsidRDefault="00561A30" w:rsidP="00466659">
      <w:pPr>
        <w:spacing w:after="0" w:line="240" w:lineRule="auto"/>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651B7B">
        <w:rPr>
          <w:rFonts w:ascii="Times New Roman" w:hAnsi="Times New Roman" w:cs="Times New Roman"/>
          <w:color w:val="000000"/>
          <w:sz w:val="24"/>
          <w:szCs w:val="24"/>
        </w:rPr>
        <w:t>Уношевское</w:t>
      </w:r>
      <w:proofErr w:type="spellEnd"/>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proofErr w:type="spellStart"/>
      <w:r w:rsidR="00666B1F">
        <w:rPr>
          <w:rFonts w:ascii="Times New Roman" w:hAnsi="Times New Roman" w:cs="Times New Roman"/>
          <w:sz w:val="24"/>
          <w:szCs w:val="24"/>
        </w:rPr>
        <w:t>Гордеевского</w:t>
      </w:r>
      <w:proofErr w:type="spellEnd"/>
      <w:r w:rsidR="00651B7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 </w:t>
      </w:r>
      <w:r w:rsidR="00666B1F">
        <w:rPr>
          <w:rFonts w:ascii="Times New Roman" w:hAnsi="Times New Roman" w:cs="Times New Roman"/>
          <w:sz w:val="24"/>
          <w:szCs w:val="24"/>
        </w:rPr>
        <w:t>Брянской</w:t>
      </w:r>
      <w:r>
        <w:rPr>
          <w:rFonts w:ascii="Times New Roman" w:hAnsi="Times New Roman" w:cs="Times New Roman"/>
          <w:sz w:val="24"/>
          <w:szCs w:val="24"/>
        </w:rPr>
        <w:t xml:space="preserve">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 xml:space="preserve">областным законом </w:t>
      </w:r>
      <w:r w:rsidR="00666B1F">
        <w:rPr>
          <w:rFonts w:ascii="Times New Roman" w:hAnsi="Times New Roman" w:cs="Times New Roman"/>
          <w:bCs/>
          <w:sz w:val="24"/>
          <w:szCs w:val="24"/>
        </w:rPr>
        <w:t>Брянской</w:t>
      </w:r>
      <w:r w:rsidRPr="002D4998">
        <w:rPr>
          <w:rFonts w:ascii="Times New Roman" w:hAnsi="Times New Roman" w:cs="Times New Roman"/>
          <w:bCs/>
          <w:sz w:val="24"/>
          <w:szCs w:val="24"/>
        </w:rPr>
        <w:t xml:space="preserve"> области от </w:t>
      </w:r>
      <w:r w:rsidR="00666B1F">
        <w:rPr>
          <w:rFonts w:ascii="Times New Roman" w:hAnsi="Times New Roman" w:cs="Times New Roman"/>
          <w:bCs/>
          <w:sz w:val="24"/>
          <w:szCs w:val="24"/>
        </w:rPr>
        <w:t>15.06.2007 г. № 88-з</w:t>
      </w:r>
      <w:r w:rsidRPr="002D4998">
        <w:rPr>
          <w:rFonts w:ascii="Times New Roman" w:hAnsi="Times New Roman" w:cs="Times New Roman"/>
          <w:bCs/>
          <w:sz w:val="24"/>
          <w:szCs w:val="24"/>
        </w:rPr>
        <w:t xml:space="preserve"> «Об</w:t>
      </w:r>
      <w:proofErr w:type="gramEnd"/>
      <w:r w:rsidRPr="002D4998">
        <w:rPr>
          <w:rFonts w:ascii="Times New Roman" w:hAnsi="Times New Roman" w:cs="Times New Roman"/>
          <w:bCs/>
          <w:sz w:val="24"/>
          <w:szCs w:val="24"/>
        </w:rPr>
        <w:t xml:space="preserve"> административных </w:t>
      </w:r>
      <w:proofErr w:type="gramStart"/>
      <w:r w:rsidRPr="002D4998">
        <w:rPr>
          <w:rFonts w:ascii="Times New Roman" w:hAnsi="Times New Roman" w:cs="Times New Roman"/>
          <w:bCs/>
          <w:sz w:val="24"/>
          <w:szCs w:val="24"/>
        </w:rPr>
        <w:t>правонарушениях</w:t>
      </w:r>
      <w:proofErr w:type="gramEnd"/>
      <w:r w:rsidR="00666B1F">
        <w:rPr>
          <w:rFonts w:ascii="Times New Roman" w:hAnsi="Times New Roman" w:cs="Times New Roman"/>
          <w:bCs/>
          <w:sz w:val="24"/>
          <w:szCs w:val="24"/>
        </w:rPr>
        <w:t xml:space="preserve"> на территории Брянской области</w:t>
      </w:r>
      <w:r w:rsidRPr="002D4998">
        <w:rPr>
          <w:rFonts w:ascii="Times New Roman" w:hAnsi="Times New Roman" w:cs="Times New Roman"/>
          <w:bCs/>
          <w:sz w:val="24"/>
          <w:szCs w:val="24"/>
        </w:rPr>
        <w:t>»</w:t>
      </w:r>
      <w:r w:rsidR="00666B1F">
        <w:rPr>
          <w:rFonts w:ascii="Times New Roman" w:hAnsi="Times New Roman" w:cs="Times New Roman"/>
          <w:bCs/>
          <w:sz w:val="24"/>
          <w:szCs w:val="24"/>
        </w:rPr>
        <w:t xml:space="preserve"> (с изменениями на 28.09.2020 г.)</w:t>
      </w:r>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00AA1BED">
        <w:rPr>
          <w:rFonts w:ascii="Times New Roman" w:hAnsi="Times New Roman" w:cs="Times New Roman"/>
          <w:sz w:val="24"/>
          <w:szCs w:val="24"/>
        </w:rPr>
        <w:t>«</w:t>
      </w:r>
      <w:proofErr w:type="spellStart"/>
      <w:r w:rsidR="00060518">
        <w:rPr>
          <w:rFonts w:ascii="Times New Roman" w:hAnsi="Times New Roman" w:cs="Times New Roman"/>
          <w:color w:val="000000"/>
          <w:sz w:val="24"/>
          <w:szCs w:val="24"/>
        </w:rPr>
        <w:t>Уношевское</w:t>
      </w:r>
      <w:proofErr w:type="spellEnd"/>
      <w:r w:rsidR="00060518">
        <w:rPr>
          <w:rFonts w:ascii="Times New Roman" w:hAnsi="Times New Roman" w:cs="Times New Roman"/>
          <w:color w:val="000000"/>
          <w:sz w:val="24"/>
          <w:szCs w:val="24"/>
        </w:rPr>
        <w:t xml:space="preserve"> сельское поселение</w:t>
      </w:r>
      <w:r w:rsidR="00AA1BED">
        <w:rPr>
          <w:rFonts w:ascii="Times New Roman" w:hAnsi="Times New Roman" w:cs="Times New Roman"/>
          <w:color w:val="000000"/>
          <w:sz w:val="24"/>
          <w:szCs w:val="24"/>
        </w:rPr>
        <w:t>»</w:t>
      </w:r>
      <w:r w:rsidRPr="002D4998">
        <w:rPr>
          <w:rFonts w:ascii="Times New Roman" w:hAnsi="Times New Roman" w:cs="Times New Roman"/>
          <w:sz w:val="24"/>
          <w:szCs w:val="24"/>
        </w:rPr>
        <w:t xml:space="preserve">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060518">
        <w:rPr>
          <w:rFonts w:ascii="Times New Roman" w:hAnsi="Times New Roman" w:cs="Times New Roman"/>
          <w:color w:val="000000"/>
          <w:sz w:val="24"/>
          <w:szCs w:val="24"/>
        </w:rPr>
        <w:t>Уношевское</w:t>
      </w:r>
      <w:proofErr w:type="spellEnd"/>
      <w:r w:rsidR="00ED3516">
        <w:rPr>
          <w:rFonts w:ascii="Times New Roman" w:hAnsi="Times New Roman" w:cs="Times New Roman"/>
          <w:sz w:val="24"/>
          <w:szCs w:val="24"/>
        </w:rPr>
        <w:t xml:space="preserve"> сельское поселение</w:t>
      </w:r>
      <w:r w:rsidR="00ED3516" w:rsidRPr="002D4998">
        <w:rPr>
          <w:rFonts w:ascii="Times New Roman" w:hAnsi="Times New Roman" w:cs="Times New Roman"/>
          <w:sz w:val="24"/>
          <w:szCs w:val="24"/>
        </w:rPr>
        <w:t xml:space="preserve"> </w:t>
      </w:r>
      <w:proofErr w:type="spellStart"/>
      <w:r w:rsidR="00ED3516">
        <w:rPr>
          <w:rFonts w:ascii="Times New Roman" w:hAnsi="Times New Roman" w:cs="Times New Roman"/>
          <w:sz w:val="24"/>
          <w:szCs w:val="24"/>
        </w:rPr>
        <w:t>Гордеевского</w:t>
      </w:r>
      <w:proofErr w:type="spellEnd"/>
      <w:r w:rsidR="00060518">
        <w:rPr>
          <w:rFonts w:ascii="Times New Roman" w:hAnsi="Times New Roman" w:cs="Times New Roman"/>
          <w:sz w:val="24"/>
          <w:szCs w:val="24"/>
        </w:rPr>
        <w:t xml:space="preserve"> муниципального</w:t>
      </w:r>
      <w:r w:rsidR="00ED3516">
        <w:rPr>
          <w:rFonts w:ascii="Times New Roman" w:hAnsi="Times New Roman" w:cs="Times New Roman"/>
          <w:sz w:val="24"/>
          <w:szCs w:val="24"/>
        </w:rPr>
        <w:t xml:space="preserve"> района Брянской области</w:t>
      </w:r>
      <w:r w:rsidRPr="002D4998">
        <w:rPr>
          <w:rFonts w:ascii="Times New Roman" w:hAnsi="Times New Roman" w:cs="Times New Roman"/>
          <w:sz w:val="24"/>
          <w:szCs w:val="24"/>
        </w:rPr>
        <w:t xml:space="preserve"> (далее – Правила) является: </w:t>
      </w:r>
    </w:p>
    <w:p w:rsidR="00BE6417" w:rsidRPr="002D4998" w:rsidRDefault="00ED3516" w:rsidP="00BE641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создание благоприятных условий жизни для населения на территории </w:t>
      </w:r>
      <w:proofErr w:type="spellStart"/>
      <w:r w:rsidR="00060518">
        <w:rPr>
          <w:rFonts w:ascii="Times New Roman" w:hAnsi="Times New Roman" w:cs="Times New Roman"/>
          <w:color w:val="000000"/>
          <w:sz w:val="24"/>
          <w:szCs w:val="24"/>
        </w:rPr>
        <w:t>Уношевского</w:t>
      </w:r>
      <w:proofErr w:type="spellEnd"/>
      <w:r w:rsidR="00BE6417" w:rsidRPr="002D4998">
        <w:rPr>
          <w:rFonts w:ascii="Times New Roman" w:hAnsi="Times New Roman" w:cs="Times New Roman"/>
          <w:sz w:val="24"/>
          <w:szCs w:val="24"/>
        </w:rPr>
        <w:t xml:space="preserve"> сельского поселения (далее – поселение);</w:t>
      </w:r>
    </w:p>
    <w:p w:rsidR="009836B9" w:rsidRPr="007817AE" w:rsidRDefault="00ED3516" w:rsidP="007817A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w:t>
      </w:r>
      <w:r w:rsidRPr="002D4998">
        <w:rPr>
          <w:rFonts w:ascii="Times New Roman" w:hAnsi="Times New Roman" w:cs="Times New Roman"/>
          <w:sz w:val="24"/>
          <w:szCs w:val="24"/>
          <w:shd w:val="clear" w:color="auto" w:fill="FFFFFF"/>
        </w:rPr>
        <w:lastRenderedPageBreak/>
        <w:t>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w:t>
      </w:r>
      <w:r w:rsidRPr="00ED3516">
        <w:rPr>
          <w:rFonts w:ascii="Times New Roman" w:hAnsi="Times New Roman" w:cs="Times New Roman"/>
          <w:sz w:val="24"/>
          <w:szCs w:val="24"/>
        </w:rPr>
        <w:t xml:space="preserve">территория, границы которой установлены законом </w:t>
      </w:r>
      <w:r w:rsidR="00ED3516" w:rsidRPr="00ED3516">
        <w:rPr>
          <w:rFonts w:ascii="Times New Roman" w:hAnsi="Times New Roman" w:cs="Times New Roman"/>
          <w:sz w:val="24"/>
          <w:szCs w:val="24"/>
        </w:rPr>
        <w:t>Брянской</w:t>
      </w:r>
      <w:r w:rsidRPr="00ED3516">
        <w:rPr>
          <w:rFonts w:ascii="Times New Roman" w:hAnsi="Times New Roman" w:cs="Times New Roman"/>
          <w:sz w:val="24"/>
          <w:szCs w:val="24"/>
        </w:rPr>
        <w:t xml:space="preserve"> области от </w:t>
      </w:r>
      <w:r w:rsidR="00ED3516" w:rsidRPr="00ED3516">
        <w:rPr>
          <w:rFonts w:ascii="Times New Roman" w:hAnsi="Times New Roman" w:cs="Times New Roman"/>
          <w:sz w:val="24"/>
          <w:szCs w:val="24"/>
        </w:rPr>
        <w:t>0</w:t>
      </w:r>
      <w:r w:rsidR="00ED3516" w:rsidRPr="00ED3516">
        <w:rPr>
          <w:rFonts w:ascii="Times New Roman" w:hAnsi="Times New Roman" w:cs="Times New Roman"/>
          <w:color w:val="333333"/>
          <w:sz w:val="24"/>
          <w:szCs w:val="24"/>
          <w:shd w:val="clear" w:color="auto" w:fill="FBFBFB"/>
        </w:rPr>
        <w:t xml:space="preserve">5.06.1997 г. № 13-З </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Об</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административно</w:t>
      </w:r>
      <w:r w:rsidR="00ED3516" w:rsidRP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территориальном</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устройстве</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Брянской</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области</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color w:val="333333"/>
          <w:sz w:val="24"/>
          <w:szCs w:val="24"/>
          <w:shd w:val="clear" w:color="auto" w:fill="FBFBFB"/>
        </w:rPr>
        <w:t xml:space="preserve"> </w:t>
      </w:r>
      <w:r w:rsidR="00ED3516" w:rsidRPr="00ED3516">
        <w:rPr>
          <w:rFonts w:ascii="Times New Roman" w:hAnsi="Times New Roman" w:cs="Times New Roman"/>
          <w:color w:val="444444"/>
          <w:sz w:val="24"/>
          <w:szCs w:val="24"/>
          <w:shd w:val="clear" w:color="auto" w:fill="FFFFFF"/>
        </w:rPr>
        <w:t>(с изменениями на 30.03.2020 г.)</w:t>
      </w:r>
      <w:r w:rsidRPr="00ED3516">
        <w:rPr>
          <w:rFonts w:ascii="Times New Roman" w:hAnsi="Times New Roman" w:cs="Times New Roman"/>
          <w:sz w:val="24"/>
          <w:szCs w:val="24"/>
        </w:rPr>
        <w:t>;</w:t>
      </w:r>
      <w:r w:rsidRPr="002D4998">
        <w:rPr>
          <w:rFonts w:ascii="Times New Roman" w:hAnsi="Times New Roman" w:cs="Times New Roman"/>
          <w:sz w:val="24"/>
          <w:szCs w:val="24"/>
        </w:rPr>
        <w:t xml:space="preserve">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w:t>
      </w:r>
      <w:r w:rsidR="00BE6417" w:rsidRPr="002D4998">
        <w:rPr>
          <w:rFonts w:ascii="Times New Roman" w:hAnsi="Times New Roman" w:cs="Times New Roman"/>
          <w:sz w:val="24"/>
          <w:szCs w:val="24"/>
        </w:rPr>
        <w:lastRenderedPageBreak/>
        <w:t>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ED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w:t>
      </w:r>
      <w:r w:rsidR="00724B82">
        <w:rPr>
          <w:rFonts w:ascii="Times New Roman" w:hAnsi="Times New Roman" w:cs="Times New Roman"/>
          <w:sz w:val="24"/>
          <w:szCs w:val="24"/>
        </w:rPr>
        <w:t xml:space="preserve"> г.</w:t>
      </w:r>
      <w:r w:rsidRPr="00F34819">
        <w:rPr>
          <w:rFonts w:ascii="Times New Roman" w:hAnsi="Times New Roman" w:cs="Times New Roman"/>
          <w:sz w:val="24"/>
          <w:szCs w:val="24"/>
        </w:rPr>
        <w:t xml:space="preserve">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BE6417" w:rsidP="00BE6417">
      <w:pPr>
        <w:pStyle w:val="a3"/>
        <w:tabs>
          <w:tab w:val="left" w:pos="0"/>
        </w:tabs>
        <w:spacing w:before="0" w:beforeAutospacing="0" w:after="0" w:afterAutospacing="0"/>
        <w:ind w:firstLine="720"/>
        <w:jc w:val="both"/>
      </w:pPr>
      <w:r w:rsidRPr="00724B82">
        <w:rPr>
          <w:b/>
        </w:rPr>
        <w:t>прилегающая территория</w:t>
      </w:r>
      <w:r w:rsidRPr="00621B91">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proofErr w:type="spellStart"/>
      <w:r w:rsidR="00060518">
        <w:t>Уношевского</w:t>
      </w:r>
      <w:proofErr w:type="spellEnd"/>
      <w:r w:rsidR="00060518">
        <w:t xml:space="preserve"> сельского поселения </w:t>
      </w:r>
      <w:proofErr w:type="spellStart"/>
      <w:r w:rsidR="00724B82">
        <w:t>Гордеевского</w:t>
      </w:r>
      <w:proofErr w:type="spellEnd"/>
      <w:r w:rsidRPr="00621B91">
        <w:t xml:space="preserve"> </w:t>
      </w:r>
      <w:r w:rsidR="00D85949">
        <w:t xml:space="preserve">муниципального </w:t>
      </w:r>
      <w:r w:rsidR="00AA1BED">
        <w:t>района</w:t>
      </w:r>
      <w:r w:rsidRPr="00621B91">
        <w:t xml:space="preserve"> пунктом 2.5 настоящих Правил</w:t>
      </w:r>
      <w:r w:rsidR="00621B91">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lastRenderedPageBreak/>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72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w:t>
      </w:r>
      <w:r w:rsidRPr="002D4998">
        <w:rPr>
          <w:rFonts w:ascii="Times New Roman" w:hAnsi="Times New Roman" w:cs="Times New Roman"/>
          <w:sz w:val="24"/>
          <w:szCs w:val="24"/>
        </w:rPr>
        <w:lastRenderedPageBreak/>
        <w:t>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proofErr w:type="spellStart"/>
      <w:r w:rsidR="00D85949">
        <w:rPr>
          <w:rFonts w:ascii="Times New Roman" w:hAnsi="Times New Roman" w:cs="Times New Roman"/>
          <w:sz w:val="24"/>
          <w:szCs w:val="24"/>
        </w:rPr>
        <w:t>Уношевского</w:t>
      </w:r>
      <w:proofErr w:type="spellEnd"/>
      <w:r w:rsidR="00D85949">
        <w:rPr>
          <w:rFonts w:ascii="Times New Roman" w:hAnsi="Times New Roman" w:cs="Times New Roman"/>
          <w:sz w:val="24"/>
          <w:szCs w:val="24"/>
        </w:rPr>
        <w:t xml:space="preserve"> сельского поселения </w:t>
      </w:r>
      <w:proofErr w:type="spellStart"/>
      <w:r w:rsidR="001A2B83" w:rsidRPr="00AA1BED">
        <w:rPr>
          <w:rFonts w:ascii="Times New Roman" w:hAnsi="Times New Roman" w:cs="Times New Roman"/>
          <w:sz w:val="24"/>
          <w:szCs w:val="24"/>
        </w:rPr>
        <w:t>Гордеевского</w:t>
      </w:r>
      <w:proofErr w:type="spellEnd"/>
      <w:r w:rsidR="00D85949">
        <w:rPr>
          <w:rFonts w:ascii="Times New Roman" w:hAnsi="Times New Roman" w:cs="Times New Roman"/>
          <w:sz w:val="24"/>
          <w:szCs w:val="24"/>
        </w:rPr>
        <w:t xml:space="preserve"> муниципального</w:t>
      </w:r>
      <w:r w:rsidRPr="00AA1BED">
        <w:rPr>
          <w:rFonts w:ascii="Times New Roman" w:hAnsi="Times New Roman" w:cs="Times New Roman"/>
          <w:sz w:val="24"/>
          <w:szCs w:val="24"/>
        </w:rPr>
        <w:t xml:space="preserve"> </w:t>
      </w:r>
      <w:r w:rsidR="00AA1BED" w:rsidRPr="00AA1BED">
        <w:rPr>
          <w:rFonts w:ascii="Times New Roman" w:hAnsi="Times New Roman" w:cs="Times New Roman"/>
          <w:sz w:val="24"/>
          <w:szCs w:val="24"/>
        </w:rPr>
        <w:t>района</w:t>
      </w:r>
      <w:r w:rsidRPr="00AA1BED">
        <w:rPr>
          <w:rFonts w:ascii="Times New Roman" w:hAnsi="Times New Roman" w:cs="Times New Roman"/>
          <w:sz w:val="24"/>
          <w:szCs w:val="24"/>
        </w:rPr>
        <w:t xml:space="preserve"> в</w:t>
      </w:r>
      <w:r w:rsidRPr="002D4998">
        <w:rPr>
          <w:rFonts w:ascii="Times New Roman" w:hAnsi="Times New Roman" w:cs="Times New Roman"/>
          <w:sz w:val="24"/>
          <w:szCs w:val="24"/>
        </w:rPr>
        <w:t xml:space="preserve"> пределах</w:t>
      </w:r>
      <w:proofErr w:type="gramEnd"/>
      <w:r w:rsidRPr="002D4998">
        <w:rPr>
          <w:rFonts w:ascii="Times New Roman" w:hAnsi="Times New Roman" w:cs="Times New Roman"/>
          <w:sz w:val="24"/>
          <w:szCs w:val="24"/>
        </w:rPr>
        <w:t xml:space="preserve"> средств, предусмотренных на эти цели в бюджете </w:t>
      </w:r>
      <w:proofErr w:type="spellStart"/>
      <w:r w:rsidR="00D85949">
        <w:rPr>
          <w:rFonts w:ascii="Times New Roman" w:hAnsi="Times New Roman" w:cs="Times New Roman"/>
          <w:sz w:val="24"/>
          <w:szCs w:val="24"/>
        </w:rPr>
        <w:t>Уношевского</w:t>
      </w:r>
      <w:proofErr w:type="spellEnd"/>
      <w:r w:rsidR="00D85949">
        <w:rPr>
          <w:rFonts w:ascii="Times New Roman" w:hAnsi="Times New Roman" w:cs="Times New Roman"/>
          <w:sz w:val="24"/>
          <w:szCs w:val="24"/>
        </w:rPr>
        <w:t xml:space="preserve"> сельского поселения </w:t>
      </w:r>
      <w:proofErr w:type="spellStart"/>
      <w:r w:rsidR="00AA1BED" w:rsidRPr="00AA1BED">
        <w:rPr>
          <w:rFonts w:ascii="Times New Roman" w:hAnsi="Times New Roman" w:cs="Times New Roman"/>
          <w:sz w:val="24"/>
          <w:szCs w:val="24"/>
        </w:rPr>
        <w:t>Гордеевского</w:t>
      </w:r>
      <w:proofErr w:type="spellEnd"/>
      <w:r w:rsidR="00D85949">
        <w:rPr>
          <w:rFonts w:ascii="Times New Roman" w:hAnsi="Times New Roman" w:cs="Times New Roman"/>
          <w:sz w:val="24"/>
          <w:szCs w:val="24"/>
        </w:rPr>
        <w:t xml:space="preserve"> муниципального </w:t>
      </w:r>
      <w:r w:rsidR="00AA1BED"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5</w:t>
      </w:r>
      <w:r w:rsidRPr="002D4998">
        <w:rPr>
          <w:rFonts w:ascii="Times New Roman" w:hAnsi="Times New Roman" w:cs="Times New Roman"/>
          <w:b/>
          <w:sz w:val="24"/>
          <w:szCs w:val="24"/>
        </w:rPr>
        <w:t>.</w:t>
      </w:r>
      <w:r w:rsidR="00685D16">
        <w:rPr>
          <w:rFonts w:ascii="Times New Roman" w:hAnsi="Times New Roman" w:cs="Times New Roman"/>
          <w:b/>
          <w:sz w:val="24"/>
          <w:szCs w:val="24"/>
        </w:rPr>
        <w:t xml:space="preserve"> </w:t>
      </w:r>
      <w:r w:rsidRPr="00AB24EA">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AB24EA" w:rsidRPr="002D4998" w:rsidRDefault="00AB24EA"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proofErr w:type="spellStart"/>
      <w:r w:rsidR="00AA1BED" w:rsidRPr="00AA1BED">
        <w:rPr>
          <w:rFonts w:ascii="Times New Roman" w:hAnsi="Times New Roman" w:cs="Times New Roman"/>
          <w:sz w:val="24"/>
          <w:szCs w:val="24"/>
        </w:rPr>
        <w:t>Гордеевского</w:t>
      </w:r>
      <w:proofErr w:type="spellEnd"/>
      <w:r w:rsidR="00AA1BED"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w:t>
      </w:r>
      <w:r w:rsidRPr="001471BD">
        <w:lastRenderedPageBreak/>
        <w:t>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xml:space="preserve">, во дворах жилых </w:t>
      </w:r>
      <w:r w:rsidR="00A64738">
        <w:t xml:space="preserve">многоквартирных </w:t>
      </w:r>
      <w:r w:rsidR="0049477A" w:rsidRPr="001471BD">
        <w:t>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w:t>
      </w:r>
      <w:r w:rsidR="001F5668">
        <w:t>огласования в соответствие с п.</w:t>
      </w:r>
      <w:r w:rsidRPr="00CC7BC3">
        <w:t xml:space="preserve"> </w:t>
      </w:r>
      <w:r w:rsidR="001F5668">
        <w:t>2.15.4,</w:t>
      </w:r>
      <w:r w:rsidRPr="00CC7BC3">
        <w:t xml:space="preserve"> п. </w:t>
      </w:r>
      <w:r w:rsidR="001F5668">
        <w:t>2.15.5</w:t>
      </w:r>
      <w:r w:rsidRPr="00CC7BC3">
        <w:t xml:space="preserve">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5E24A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8"/>
        <w:jc w:val="both"/>
      </w:pPr>
    </w:p>
    <w:p w:rsidR="00BE6417" w:rsidRDefault="00F72AE2"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BE6417" w:rsidRPr="002D4998">
        <w:rPr>
          <w:rFonts w:ascii="Times New Roman" w:hAnsi="Times New Roman" w:cs="Times New Roman"/>
          <w:b/>
          <w:sz w:val="24"/>
          <w:szCs w:val="24"/>
        </w:rPr>
        <w:t xml:space="preserve">. </w:t>
      </w:r>
      <w:r w:rsidR="00254600">
        <w:rPr>
          <w:rFonts w:ascii="Times New Roman" w:hAnsi="Times New Roman" w:cs="Times New Roman"/>
          <w:b/>
          <w:sz w:val="24"/>
          <w:szCs w:val="24"/>
        </w:rPr>
        <w:t>Определение границ</w:t>
      </w:r>
      <w:r w:rsidR="00BE6417" w:rsidRPr="002D4998">
        <w:rPr>
          <w:rFonts w:ascii="Times New Roman" w:hAnsi="Times New Roman" w:cs="Times New Roman"/>
          <w:b/>
          <w:sz w:val="24"/>
          <w:szCs w:val="24"/>
        </w:rPr>
        <w:t xml:space="preserve"> прилегающей территории</w:t>
      </w:r>
    </w:p>
    <w:p w:rsidR="00254600" w:rsidRDefault="002546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F0E57" w:rsidRDefault="00254600" w:rsidP="000937A5">
      <w:pPr>
        <w:pStyle w:val="a3"/>
        <w:shd w:val="clear" w:color="auto" w:fill="FFFFFF"/>
        <w:spacing w:before="0" w:beforeAutospacing="0" w:after="0" w:afterAutospacing="0"/>
        <w:ind w:firstLine="851"/>
        <w:jc w:val="both"/>
        <w:rPr>
          <w:color w:val="000000"/>
        </w:rPr>
      </w:pPr>
      <w:r>
        <w:rPr>
          <w:b/>
        </w:rPr>
        <w:t xml:space="preserve">1.8.1. </w:t>
      </w:r>
      <w:proofErr w:type="gramStart"/>
      <w:r w:rsidRPr="008021A0">
        <w:rPr>
          <w:rStyle w:val="aff3"/>
          <w:color w:val="000000"/>
        </w:rPr>
        <w:t>Основные требования к определению границ прилегающих территорий:</w:t>
      </w:r>
      <w:r w:rsidRPr="008021A0">
        <w:rPr>
          <w:color w:val="000000"/>
        </w:rPr>
        <w:br/>
        <w:t xml:space="preserve">     </w:t>
      </w:r>
      <w:r w:rsidRPr="00BB1C17">
        <w:rPr>
          <w:color w:val="000000"/>
        </w:rP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BB1C17">
        <w:rPr>
          <w:color w:val="000000"/>
        </w:rPr>
        <w:br/>
        <w:t xml:space="preserve">         2)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w:t>
      </w:r>
      <w:proofErr w:type="gramEnd"/>
      <w:r w:rsidRPr="00BB1C17">
        <w:rPr>
          <w:color w:val="000000"/>
        </w:rPr>
        <w:t xml:space="preserve">, сооружений, земельных участков в существующей застройке, вида их разрешенного использования и фактического назначения, их площади и протяженности </w:t>
      </w:r>
      <w:r w:rsidRPr="00BB1C17">
        <w:rPr>
          <w:color w:val="000000"/>
        </w:rPr>
        <w:lastRenderedPageBreak/>
        <w:t>указанной общей границы, максимальной и минимальной площади прилегающей территории, а также иных требований настоящ</w:t>
      </w:r>
      <w:r w:rsidR="00C44904" w:rsidRPr="00BB1C17">
        <w:rPr>
          <w:color w:val="000000"/>
        </w:rPr>
        <w:t>их</w:t>
      </w:r>
      <w:r w:rsidRPr="00BB1C17">
        <w:rPr>
          <w:color w:val="000000"/>
        </w:rPr>
        <w:t xml:space="preserve"> </w:t>
      </w:r>
      <w:r w:rsidR="00C44904" w:rsidRPr="00BB1C17">
        <w:rPr>
          <w:color w:val="000000"/>
        </w:rPr>
        <w:t>Правил</w:t>
      </w:r>
      <w:r w:rsidRPr="00BB1C17">
        <w:rPr>
          <w:color w:val="000000"/>
        </w:rPr>
        <w:t>.</w:t>
      </w:r>
      <w:r w:rsidRPr="00BB1C17">
        <w:rPr>
          <w:color w:val="000000"/>
        </w:rPr>
        <w:br/>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Pr="00BB1C17">
        <w:rPr>
          <w:color w:val="000000"/>
        </w:rPr>
        <w:br/>
        <w:t xml:space="preserve">          4) В границах прилегающих территорий могут располагаться следующие территории общего пользования или их части:</w:t>
      </w:r>
      <w:r w:rsidRPr="00BB1C17">
        <w:rPr>
          <w:color w:val="000000"/>
        </w:rPr>
        <w:br/>
        <w:t>а) пешеходные коммуникации, в том числе тротуары, аллеи, дорожки, тропинки;</w:t>
      </w:r>
      <w:r w:rsidRPr="00BB1C17">
        <w:rPr>
          <w:color w:val="000000"/>
        </w:rPr>
        <w:br/>
        <w:t>б) палисадники, клумбы, иные зеленые насаждения;</w:t>
      </w:r>
      <w:r w:rsidRPr="00BB1C17">
        <w:rPr>
          <w:color w:val="000000"/>
        </w:rPr>
        <w:b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BB1C17">
        <w:rPr>
          <w:color w:val="000000"/>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w:t>
      </w:r>
      <w:r w:rsidR="00AB24EA">
        <w:rPr>
          <w:color w:val="000000"/>
        </w:rPr>
        <w:t xml:space="preserve"> (ответственного лица) и т.д.).</w:t>
      </w:r>
    </w:p>
    <w:p w:rsidR="00254600" w:rsidRPr="00BB1C17" w:rsidRDefault="005F0E57" w:rsidP="000937A5">
      <w:pPr>
        <w:pStyle w:val="a3"/>
        <w:shd w:val="clear" w:color="auto" w:fill="FFFFFF"/>
        <w:spacing w:before="0" w:beforeAutospacing="0" w:after="0" w:afterAutospacing="0"/>
        <w:ind w:firstLine="567"/>
        <w:rPr>
          <w:bCs/>
          <w:color w:val="000000"/>
        </w:rPr>
      </w:pPr>
      <w:r>
        <w:rPr>
          <w:b/>
        </w:rPr>
        <w:t>1.8.2. Границы прилегающих территорий определяются:</w:t>
      </w:r>
      <w:r w:rsidR="00254600" w:rsidRPr="00BB1C17">
        <w:rPr>
          <w:color w:val="000000"/>
        </w:rPr>
        <w:br/>
      </w:r>
      <w:r w:rsidR="00254600" w:rsidRPr="00BB1C17">
        <w:rPr>
          <w:bCs/>
          <w:color w:val="000000"/>
        </w:rPr>
        <w:t xml:space="preserve">         1) для многоквартирных жилых домов (за исключением нежилых помещений) - в пределах границ сформированной придомовой территории;</w:t>
      </w:r>
    </w:p>
    <w:p w:rsidR="00254600" w:rsidRPr="00BB1C17" w:rsidRDefault="00254600" w:rsidP="000937A5">
      <w:pPr>
        <w:pStyle w:val="a3"/>
        <w:shd w:val="clear" w:color="auto" w:fill="FFFFFF"/>
        <w:spacing w:before="0" w:beforeAutospacing="0" w:after="0" w:afterAutospacing="0"/>
        <w:jc w:val="both"/>
        <w:rPr>
          <w:bCs/>
          <w:color w:val="000000"/>
        </w:rPr>
      </w:pPr>
      <w:r w:rsidRPr="00BB1C17">
        <w:rPr>
          <w:bCs/>
          <w:color w:val="000000"/>
        </w:rPr>
        <w:t xml:space="preserve">         2) для нежилых помещений многоквартирного дома, в том числе встроенных и пристроенных нежилых помещений:</w:t>
      </w:r>
    </w:p>
    <w:p w:rsidR="005F0E5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длина - по внешним границам нежилого помещения;</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ширина - от фасада здания, в котором находится нежилое помещение, до границы проезда или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4) для отдельно стоящих нежилых зданий, за исключением объектов, для которых настоящими Правилами установлены иные параметры:</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имеющих ограждение, - 5 метров от ограждения по всему периметру</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lastRenderedPageBreak/>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9" w:history="1">
        <w:r w:rsidRPr="00BB1C17">
          <w:rPr>
            <w:rFonts w:ascii="Times New Roman" w:hAnsi="Times New Roman" w:cs="Times New Roman"/>
            <w:bCs/>
            <w:color w:val="000000"/>
            <w:sz w:val="24"/>
            <w:szCs w:val="24"/>
          </w:rPr>
          <w:t>СанПиН 2.2.1/2.1.1.1200-03</w:t>
        </w:r>
      </w:hyperlink>
      <w:r w:rsidRPr="00BB1C17">
        <w:rPr>
          <w:rFonts w:ascii="Times New Roman" w:hAnsi="Times New Roman" w:cs="Times New Roman"/>
          <w:bCs/>
          <w:color w:val="000000"/>
          <w:sz w:val="24"/>
          <w:szCs w:val="24"/>
        </w:rPr>
        <w:t xml:space="preserve"> "Санитарно-защитные зоны и санитарная классификация предприятий, сооружений и иных объектов";</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eastAsia="Andale Sans UI" w:hAnsi="Times New Roman" w:cs="Times New Roman"/>
          <w:color w:val="000000"/>
          <w:kern w:val="1"/>
          <w:sz w:val="24"/>
          <w:szCs w:val="24"/>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12) за индивидуальными домовладениями территория</w:t>
      </w:r>
      <w:r w:rsidRPr="00BB1C17">
        <w:rPr>
          <w:rFonts w:ascii="Times New Roman" w:eastAsia="Andale Sans UI" w:hAnsi="Times New Roman" w:cs="Times New Roman"/>
          <w:color w:val="000000"/>
          <w:kern w:val="1"/>
          <w:sz w:val="24"/>
          <w:szCs w:val="24"/>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r w:rsidR="004B2194" w:rsidRPr="00BB1C17">
        <w:rPr>
          <w:rFonts w:ascii="Times New Roman" w:eastAsia="Andale Sans UI" w:hAnsi="Times New Roman" w:cs="Times New Roman"/>
          <w:color w:val="000000"/>
          <w:kern w:val="1"/>
          <w:sz w:val="24"/>
          <w:szCs w:val="24"/>
        </w:rPr>
        <w:t xml:space="preserve">, </w:t>
      </w:r>
      <w:r w:rsidR="004B2194" w:rsidRPr="00BB1C17">
        <w:rPr>
          <w:rFonts w:ascii="Times New Roman" w:hAnsi="Times New Roman" w:cs="Times New Roman"/>
          <w:bCs/>
          <w:color w:val="000000"/>
          <w:sz w:val="24"/>
          <w:szCs w:val="24"/>
        </w:rPr>
        <w:t>со стороны дороги - до границы проезжей части</w:t>
      </w:r>
      <w:r w:rsidRPr="00BB1C17">
        <w:rPr>
          <w:rFonts w:ascii="Times New Roman" w:eastAsia="Andale Sans UI" w:hAnsi="Times New Roman" w:cs="Times New Roman"/>
          <w:color w:val="000000"/>
          <w:kern w:val="1"/>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13) за отдельно стоящими объектами рекламы - территория 10 метров от рекламных конструкций по их периметру, со стороны дороги - до тротуара;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5F0E57" w:rsidRPr="00BB1C17" w:rsidRDefault="00254600" w:rsidP="00AB24EA">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5F0E57" w:rsidRDefault="00254600" w:rsidP="000937A5">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BB1C17">
        <w:rPr>
          <w:rFonts w:ascii="Times New Roman" w:hAnsi="Times New Roman" w:cs="Times New Roman"/>
          <w:b/>
          <w:color w:val="000000"/>
          <w:sz w:val="24"/>
          <w:szCs w:val="24"/>
        </w:rPr>
        <w:t xml:space="preserve">  </w:t>
      </w:r>
      <w:r w:rsidR="005F0E57">
        <w:rPr>
          <w:rFonts w:ascii="Times New Roman" w:hAnsi="Times New Roman" w:cs="Times New Roman"/>
          <w:b/>
          <w:color w:val="000000"/>
          <w:sz w:val="24"/>
          <w:szCs w:val="24"/>
        </w:rPr>
        <w:t>1.8.3</w:t>
      </w:r>
      <w:r w:rsidR="004B2194" w:rsidRPr="00BB1C17">
        <w:rPr>
          <w:rFonts w:ascii="Times New Roman" w:hAnsi="Times New Roman" w:cs="Times New Roman"/>
          <w:b/>
          <w:color w:val="000000"/>
          <w:sz w:val="24"/>
          <w:szCs w:val="24"/>
        </w:rPr>
        <w:t xml:space="preserve">. </w:t>
      </w:r>
      <w:r w:rsidRPr="00BB1C17">
        <w:rPr>
          <w:rFonts w:ascii="Times New Roman" w:hAnsi="Times New Roman" w:cs="Times New Roman"/>
          <w:b/>
          <w:color w:val="000000"/>
          <w:sz w:val="24"/>
          <w:szCs w:val="24"/>
        </w:rPr>
        <w:t>Ограничения при определении границ прилегающих территорий.</w:t>
      </w:r>
    </w:p>
    <w:p w:rsidR="005F0E57" w:rsidRPr="00AB24EA" w:rsidRDefault="00254600" w:rsidP="00AB24E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Границы прилегающей территории определяются с учетом следующих ограничений:</w:t>
      </w:r>
      <w:r w:rsidRPr="00BB1C17">
        <w:rPr>
          <w:rFonts w:ascii="Times New Roman" w:hAnsi="Times New Roman" w:cs="Times New Roman"/>
          <w:color w:val="000000"/>
          <w:sz w:val="24"/>
          <w:szCs w:val="24"/>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BB1C17">
        <w:rPr>
          <w:rFonts w:ascii="Times New Roman" w:hAnsi="Times New Roman" w:cs="Times New Roman"/>
          <w:color w:val="000000"/>
          <w:sz w:val="24"/>
          <w:szCs w:val="24"/>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BB1C17">
        <w:rPr>
          <w:rFonts w:ascii="Times New Roman" w:hAnsi="Times New Roman" w:cs="Times New Roman"/>
          <w:color w:val="000000"/>
          <w:sz w:val="24"/>
          <w:szCs w:val="24"/>
        </w:rPr>
        <w:br/>
        <w:t xml:space="preserve">         3) пересечение границ прилегающих территорий не допускается;</w:t>
      </w:r>
      <w:r w:rsidRPr="00BB1C17">
        <w:rPr>
          <w:rFonts w:ascii="Times New Roman" w:hAnsi="Times New Roman" w:cs="Times New Roman"/>
          <w:color w:val="000000"/>
          <w:sz w:val="24"/>
          <w:szCs w:val="24"/>
        </w:rPr>
        <w:br/>
        <w:t xml:space="preserve">         4) внутренняя часть границ прилегающей территории устанавливается по границе </w:t>
      </w:r>
      <w:r w:rsidRPr="00BB1C17">
        <w:rPr>
          <w:rFonts w:ascii="Times New Roman" w:hAnsi="Times New Roman" w:cs="Times New Roman"/>
          <w:color w:val="000000"/>
          <w:sz w:val="24"/>
          <w:szCs w:val="24"/>
        </w:rPr>
        <w:lastRenderedPageBreak/>
        <w:t>здания, строения, сооружения, земельного участка, в отношении которого определяются границы прилегающей территории;</w:t>
      </w:r>
      <w:r w:rsidRPr="00BB1C17">
        <w:rPr>
          <w:rFonts w:ascii="Times New Roman" w:hAnsi="Times New Roman" w:cs="Times New Roman"/>
          <w:color w:val="000000"/>
          <w:sz w:val="24"/>
          <w:szCs w:val="24"/>
        </w:rPr>
        <w:b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BB1C17">
        <w:rPr>
          <w:rFonts w:ascii="Times New Roman" w:hAnsi="Times New Roman" w:cs="Times New Roman"/>
          <w:color w:val="000000"/>
          <w:sz w:val="24"/>
          <w:szCs w:val="24"/>
        </w:rPr>
        <w:t>вкрапливания</w:t>
      </w:r>
      <w:proofErr w:type="spellEnd"/>
      <w:r w:rsidRPr="00BB1C17">
        <w:rPr>
          <w:rFonts w:ascii="Times New Roman" w:hAnsi="Times New Roman" w:cs="Times New Roman"/>
          <w:color w:val="000000"/>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B2194" w:rsidRPr="00BB1C17" w:rsidRDefault="00254600" w:rsidP="00AB24EA">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sz w:val="24"/>
          <w:szCs w:val="24"/>
        </w:rPr>
        <w:t> </w:t>
      </w:r>
      <w:r w:rsidR="005F0E57">
        <w:rPr>
          <w:rFonts w:ascii="Times New Roman" w:hAnsi="Times New Roman" w:cs="Times New Roman"/>
          <w:b/>
          <w:sz w:val="24"/>
          <w:szCs w:val="24"/>
        </w:rPr>
        <w:t>1.8.4</w:t>
      </w:r>
      <w:r w:rsidR="004B2194" w:rsidRPr="00BB1C17">
        <w:rPr>
          <w:rFonts w:ascii="Times New Roman" w:hAnsi="Times New Roman" w:cs="Times New Roman"/>
          <w:b/>
          <w:sz w:val="24"/>
          <w:szCs w:val="24"/>
        </w:rPr>
        <w:t xml:space="preserve">. </w:t>
      </w:r>
      <w:r w:rsidRPr="00BB1C17">
        <w:rPr>
          <w:rFonts w:ascii="Times New Roman" w:hAnsi="Times New Roman" w:cs="Times New Roman"/>
          <w:b/>
          <w:sz w:val="24"/>
          <w:szCs w:val="24"/>
        </w:rPr>
        <w:t>Закрепленная территория</w:t>
      </w:r>
      <w:r w:rsidRPr="00BB1C17">
        <w:rPr>
          <w:rFonts w:ascii="Times New Roman" w:hAnsi="Times New Roman" w:cs="Times New Roman"/>
          <w:sz w:val="24"/>
          <w:szCs w:val="24"/>
        </w:rPr>
        <w:t xml:space="preserve"> </w:t>
      </w:r>
      <w:r w:rsidRPr="00BB1C17">
        <w:rPr>
          <w:rFonts w:ascii="Times New Roman" w:hAnsi="Times New Roman" w:cs="Times New Roman"/>
          <w:b/>
          <w:bCs/>
          <w:sz w:val="24"/>
          <w:szCs w:val="24"/>
        </w:rPr>
        <w:t>-</w:t>
      </w:r>
      <w:r w:rsidRPr="00BB1C17">
        <w:rPr>
          <w:rFonts w:ascii="Times New Roman" w:hAnsi="Times New Roman" w:cs="Times New Roman"/>
          <w:sz w:val="24"/>
          <w:szCs w:val="24"/>
        </w:rPr>
        <w:t xml:space="preserve"> территория, которая закреплена сельским Советом народных депутатов  исходя из местных условий,  за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w:t>
      </w:r>
    </w:p>
    <w:p w:rsidR="004B2194" w:rsidRPr="00BB1C17" w:rsidRDefault="005F0E57" w:rsidP="000937A5">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1.8.5</w:t>
      </w:r>
      <w:r w:rsidR="004B2194" w:rsidRPr="00BB1C17">
        <w:rPr>
          <w:rFonts w:ascii="Times New Roman" w:hAnsi="Times New Roman" w:cs="Times New Roman"/>
          <w:b/>
          <w:sz w:val="24"/>
          <w:szCs w:val="24"/>
        </w:rPr>
        <w:t>. Лица, ответственные за содержание прилегающей территории:</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 xml:space="preserve">1) </w:t>
      </w:r>
      <w:r w:rsidR="00254600" w:rsidRPr="00BB1C17">
        <w:rPr>
          <w:rFonts w:ascii="Times New Roman" w:hAnsi="Times New Roman" w:cs="Times New Roman"/>
          <w:color w:val="000000"/>
          <w:sz w:val="24"/>
          <w:szCs w:val="24"/>
        </w:rPr>
        <w:t>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благоустройство  земельных участков и прилегающих к ним территорий.</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2)</w:t>
      </w:r>
      <w:r w:rsidR="00254600" w:rsidRPr="00BB1C17">
        <w:rPr>
          <w:rFonts w:ascii="Times New Roman" w:hAnsi="Times New Roman" w:cs="Times New Roman"/>
          <w:color w:val="000000"/>
          <w:sz w:val="24"/>
          <w:szCs w:val="24"/>
        </w:rPr>
        <w:t xml:space="preserve">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BE6417" w:rsidRDefault="004B2194" w:rsidP="000937A5">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color w:val="000000"/>
          <w:sz w:val="24"/>
          <w:szCs w:val="24"/>
        </w:rPr>
        <w:t>3)</w:t>
      </w:r>
      <w:r w:rsidR="00254600" w:rsidRPr="00BB1C17">
        <w:rPr>
          <w:rFonts w:ascii="Times New Roman" w:hAnsi="Times New Roman" w:cs="Times New Roman"/>
          <w:color w:val="000000"/>
          <w:sz w:val="24"/>
          <w:szCs w:val="24"/>
        </w:rPr>
        <w:t xml:space="preserve">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r w:rsidR="00BE6417" w:rsidRPr="00BB1C17">
        <w:rPr>
          <w:rFonts w:ascii="Times New Roman" w:hAnsi="Times New Roman" w:cs="Times New Roman"/>
          <w:sz w:val="24"/>
          <w:szCs w:val="24"/>
        </w:rPr>
        <w:tab/>
      </w:r>
    </w:p>
    <w:p w:rsidR="005F0E57" w:rsidRPr="00BB1C17" w:rsidRDefault="005F0E57" w:rsidP="004B2194">
      <w:pPr>
        <w:spacing w:after="0"/>
        <w:ind w:firstLine="567"/>
        <w:jc w:val="both"/>
        <w:rPr>
          <w:rFonts w:ascii="Times New Roman" w:hAnsi="Times New Roman" w:cs="Times New Roman"/>
          <w:color w:val="000000"/>
          <w:sz w:val="24"/>
          <w:szCs w:val="24"/>
        </w:rPr>
      </w:pP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r w:rsidR="00E8461D" w:rsidRPr="009850C8">
        <w:rPr>
          <w:rFonts w:ascii="Times New Roman" w:hAnsi="Times New Roman" w:cs="Times New Roman"/>
          <w:b/>
          <w:sz w:val="24"/>
          <w:szCs w:val="24"/>
        </w:rPr>
        <w:t xml:space="preserve"> </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вывоз мусора и смета, крупногабаритного мусора на полигон твердых коммунальных отходов - ежедневно;</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w:t>
      </w:r>
      <w:r w:rsidR="001127A5">
        <w:rPr>
          <w:rFonts w:ascii="Times New Roman" w:hAnsi="Times New Roman" w:cs="Times New Roman"/>
          <w:bCs/>
          <w:sz w:val="24"/>
          <w:szCs w:val="24"/>
        </w:rPr>
        <w:t>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1127A5" w:rsidRDefault="009836B9" w:rsidP="0011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w:t>
      </w:r>
      <w:r w:rsidR="001127A5">
        <w:rPr>
          <w:rFonts w:ascii="Times New Roman" w:hAnsi="Times New Roman" w:cs="Times New Roman"/>
          <w:bCs/>
          <w:sz w:val="24"/>
          <w:szCs w:val="24"/>
        </w:rPr>
        <w:t>тходов - по мере необходимости</w:t>
      </w:r>
      <w:r w:rsidRPr="002D4998">
        <w:rPr>
          <w:rFonts w:ascii="Times New Roman" w:hAnsi="Times New Roman" w:cs="Times New Roman"/>
          <w:bCs/>
          <w:sz w:val="24"/>
          <w:szCs w:val="24"/>
        </w:rPr>
        <w:t>.</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 xml:space="preserve">В зависимости от погодных условий постановлением администрации </w:t>
      </w:r>
      <w:proofErr w:type="spellStart"/>
      <w:r w:rsidR="00AA1BED" w:rsidRPr="00AA1BED">
        <w:rPr>
          <w:rFonts w:ascii="Times New Roman" w:hAnsi="Times New Roman" w:cs="Times New Roman"/>
          <w:sz w:val="24"/>
          <w:szCs w:val="24"/>
        </w:rPr>
        <w:t>Гордеевского</w:t>
      </w:r>
      <w:proofErr w:type="spellEnd"/>
      <w:r w:rsidR="00AA1BED"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shd w:val="clear" w:color="auto" w:fill="FFFFFF"/>
        </w:rPr>
        <w:t xml:space="preserve">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3</w:t>
      </w:r>
      <w:r w:rsidR="009836B9" w:rsidRPr="002D4998">
        <w:rPr>
          <w:rFonts w:ascii="Times New Roman" w:hAnsi="Times New Roman" w:cs="Times New Roman"/>
          <w:b/>
          <w:sz w:val="24"/>
          <w:szCs w:val="24"/>
        </w:rPr>
        <w:t>.</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00AA1BED" w:rsidRPr="00AA1BED">
        <w:rPr>
          <w:rFonts w:ascii="Times New Roman" w:hAnsi="Times New Roman" w:cs="Times New Roman"/>
          <w:sz w:val="24"/>
          <w:szCs w:val="24"/>
        </w:rPr>
        <w:t>Гордеевского</w:t>
      </w:r>
      <w:proofErr w:type="spellEnd"/>
      <w:r w:rsidR="00AA1BED" w:rsidRPr="00AA1BED">
        <w:rPr>
          <w:rFonts w:ascii="Times New Roman" w:hAnsi="Times New Roman" w:cs="Times New Roman"/>
          <w:sz w:val="24"/>
          <w:szCs w:val="24"/>
        </w:rPr>
        <w:t xml:space="preserve"> района</w:t>
      </w:r>
      <w:r w:rsidR="009836B9" w:rsidRPr="002D4998">
        <w:rPr>
          <w:rFonts w:ascii="Times New Roman" w:hAnsi="Times New Roman" w:cs="Times New Roman"/>
          <w:sz w:val="24"/>
          <w:szCs w:val="24"/>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w:t>
      </w:r>
      <w:r w:rsidR="00D252B9">
        <w:rPr>
          <w:rFonts w:ascii="Times New Roman" w:hAnsi="Times New Roman" w:cs="Times New Roman"/>
          <w:b/>
          <w:sz w:val="24"/>
          <w:szCs w:val="24"/>
        </w:rPr>
        <w:t>4</w:t>
      </w:r>
      <w:r w:rsidR="009836B9" w:rsidRPr="002D4998">
        <w:rPr>
          <w:rFonts w:ascii="Times New Roman" w:hAnsi="Times New Roman" w:cs="Times New Roman"/>
          <w:b/>
          <w:sz w:val="24"/>
          <w:szCs w:val="24"/>
        </w:rPr>
        <w:t xml:space="preserve">.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00AA1BED" w:rsidRPr="00AA1BED">
        <w:rPr>
          <w:rFonts w:ascii="Times New Roman" w:hAnsi="Times New Roman" w:cs="Times New Roman"/>
          <w:sz w:val="24"/>
          <w:szCs w:val="24"/>
        </w:rPr>
        <w:t>Гордеевского</w:t>
      </w:r>
      <w:proofErr w:type="spellEnd"/>
      <w:r w:rsidR="00AA1BED"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proofErr w:type="gramEnd"/>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00C047F9">
        <w:t>Гордеевского</w:t>
      </w:r>
      <w:proofErr w:type="spellEnd"/>
      <w:r w:rsidR="00C047F9" w:rsidRPr="002D4998">
        <w:t xml:space="preserve"> </w:t>
      </w:r>
      <w:r w:rsidR="007E546D" w:rsidRPr="002D4998">
        <w:t>муниципального района.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00AA1BED" w:rsidRPr="00AA1BED">
        <w:t>Гордеевского</w:t>
      </w:r>
      <w:proofErr w:type="spellEnd"/>
      <w:r w:rsidR="00AA1BED" w:rsidRPr="00AA1BED">
        <w:t xml:space="preserve"> района</w:t>
      </w:r>
      <w:r w:rsidR="007E546D" w:rsidRPr="002D4998">
        <w:t>.</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w:t>
      </w:r>
      <w:r w:rsidRPr="002D4998">
        <w:lastRenderedPageBreak/>
        <w:t>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 xml:space="preserve">Освещение территорий общего пользования обеспечивается администрацией </w:t>
      </w:r>
      <w:proofErr w:type="spellStart"/>
      <w:r w:rsidR="00D85949">
        <w:rPr>
          <w:rFonts w:ascii="Times New Roman" w:hAnsi="Times New Roman" w:cs="Times New Roman"/>
          <w:sz w:val="24"/>
          <w:szCs w:val="24"/>
        </w:rPr>
        <w:t>Уношевского</w:t>
      </w:r>
      <w:proofErr w:type="spellEnd"/>
      <w:r w:rsidR="00D85949">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D85949">
        <w:rPr>
          <w:rFonts w:ascii="Times New Roman" w:hAnsi="Times New Roman" w:cs="Times New Roman"/>
          <w:sz w:val="24"/>
          <w:szCs w:val="24"/>
        </w:rPr>
        <w:t xml:space="preserve"> муниципального </w:t>
      </w:r>
      <w:r w:rsidR="00994DA9" w:rsidRPr="00AA1BE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Р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w:t>
      </w:r>
      <w:proofErr w:type="gramStart"/>
      <w:r w:rsidR="00937DF4" w:rsidRPr="002D4998">
        <w:rPr>
          <w:rFonts w:ascii="Times New Roman" w:hAnsi="Times New Roman"/>
          <w:sz w:val="24"/>
          <w:szCs w:val="24"/>
        </w:rPr>
        <w:t xml:space="preserve">Улицы, пешеходные аллеи, мосты, бульвары, площади, набережные, рекреационные территории, территории организации,  территории жилых кварталов, </w:t>
      </w:r>
      <w:r w:rsidR="00937DF4" w:rsidRPr="002D4998">
        <w:rPr>
          <w:rFonts w:ascii="Times New Roman" w:hAnsi="Times New Roman"/>
          <w:sz w:val="24"/>
          <w:szCs w:val="24"/>
        </w:rPr>
        <w:lastRenderedPageBreak/>
        <w:t>микрорайонов, дворов, указатели с наименованием улиц и номерами домов, арки должны освещаться в темное время суток.</w:t>
      </w:r>
      <w:proofErr w:type="gramEnd"/>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proofErr w:type="spellStart"/>
      <w:r w:rsidR="00D85949">
        <w:rPr>
          <w:rFonts w:ascii="Times New Roman" w:hAnsi="Times New Roman"/>
          <w:sz w:val="24"/>
          <w:szCs w:val="24"/>
        </w:rPr>
        <w:t>Уношевского</w:t>
      </w:r>
      <w:proofErr w:type="spellEnd"/>
      <w:r w:rsidR="00D85949">
        <w:rPr>
          <w:rFonts w:ascii="Times New Roman" w:hAnsi="Times New Roman"/>
          <w:sz w:val="24"/>
          <w:szCs w:val="24"/>
        </w:rPr>
        <w:t xml:space="preserve"> сельского поселения </w:t>
      </w:r>
      <w:proofErr w:type="spellStart"/>
      <w:r w:rsidR="00994DA9" w:rsidRPr="00AA1BED">
        <w:rPr>
          <w:rFonts w:ascii="Times New Roman" w:hAnsi="Times New Roman"/>
          <w:sz w:val="24"/>
          <w:szCs w:val="24"/>
        </w:rPr>
        <w:t>Гордеевского</w:t>
      </w:r>
      <w:proofErr w:type="spellEnd"/>
      <w:r w:rsidR="00994DA9" w:rsidRPr="00AA1BED">
        <w:rPr>
          <w:rFonts w:ascii="Times New Roman" w:hAnsi="Times New Roman"/>
          <w:sz w:val="24"/>
          <w:szCs w:val="24"/>
        </w:rPr>
        <w:t xml:space="preserve"> </w:t>
      </w:r>
      <w:r w:rsidR="00D85949">
        <w:rPr>
          <w:rFonts w:ascii="Times New Roman" w:hAnsi="Times New Roman"/>
          <w:sz w:val="24"/>
          <w:szCs w:val="24"/>
        </w:rPr>
        <w:t xml:space="preserve">муниципального </w:t>
      </w:r>
      <w:r w:rsidR="00994DA9" w:rsidRPr="00AA1BED">
        <w:rPr>
          <w:rFonts w:ascii="Times New Roman" w:hAnsi="Times New Roman"/>
          <w:sz w:val="24"/>
          <w:szCs w:val="24"/>
        </w:rPr>
        <w:t>района</w:t>
      </w:r>
      <w:r w:rsidRPr="002D4998">
        <w:rPr>
          <w:rFonts w:ascii="Times New Roman" w:hAnsi="Times New Roman"/>
          <w:sz w:val="24"/>
          <w:szCs w:val="24"/>
        </w:rPr>
        <w:t xml:space="preserve">,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7F4278" w:rsidRDefault="003D4918"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w:t>
      </w:r>
      <w:r w:rsidR="00BE6417" w:rsidRPr="007F4278">
        <w:rPr>
          <w:rFonts w:ascii="Times New Roman" w:hAnsi="Times New Roman" w:cs="Times New Roman"/>
          <w:color w:val="000000" w:themeColor="text1"/>
          <w:sz w:val="24"/>
          <w:szCs w:val="24"/>
        </w:rPr>
        <w:t>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lastRenderedPageBreak/>
        <w:t>Ртутьсодержащие отходы относятся к 1 классу опасности.</w:t>
      </w:r>
    </w:p>
    <w:p w:rsidR="00BE6417" w:rsidRPr="007F4278" w:rsidRDefault="00BE6417" w:rsidP="007F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color w:val="000000" w:themeColor="text1"/>
          <w:sz w:val="24"/>
          <w:szCs w:val="24"/>
        </w:rPr>
      </w:pPr>
      <w:r w:rsidRPr="007F4278">
        <w:rPr>
          <w:rFonts w:ascii="Times New Roman" w:hAnsi="Times New Roman" w:cs="Times New Roman"/>
          <w:color w:val="000000" w:themeColor="text1"/>
          <w:sz w:val="24"/>
          <w:szCs w:val="24"/>
        </w:rPr>
        <w:t xml:space="preserve">Обращение с ртутьсодержащими отходами должно осуществляться с учетом </w:t>
      </w:r>
      <w:r w:rsidR="00ED526A" w:rsidRPr="007F4278">
        <w:rPr>
          <w:rFonts w:ascii="Times New Roman" w:hAnsi="Times New Roman" w:cs="Times New Roman"/>
          <w:color w:val="000000" w:themeColor="text1"/>
          <w:sz w:val="24"/>
          <w:szCs w:val="24"/>
        </w:rPr>
        <w:t xml:space="preserve">«Правил </w:t>
      </w:r>
      <w:r w:rsidR="00ED526A" w:rsidRPr="007F4278">
        <w:rPr>
          <w:rFonts w:ascii="Times New Roman" w:hAnsi="Times New Roman" w:cs="Times New Roman"/>
          <w:bCs/>
          <w:color w:val="000000" w:themeColor="text1"/>
          <w:sz w:val="24"/>
          <w:szCs w:val="24"/>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ED526A" w:rsidRPr="007F4278">
        <w:rPr>
          <w:rFonts w:ascii="Times New Roman" w:hAnsi="Times New Roman" w:cs="Times New Roman"/>
          <w:color w:val="000000" w:themeColor="text1"/>
          <w:sz w:val="24"/>
          <w:szCs w:val="24"/>
        </w:rPr>
        <w:t>», утвержденных постановлением Правительства Российской Федерации от 28.12.2020 г. № 2314.</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2.12.2.2. </w:t>
      </w:r>
      <w:r w:rsidRPr="007F4278">
        <w:rPr>
          <w:color w:val="000000" w:themeColor="text1"/>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2.12.2.3. </w:t>
      </w:r>
      <w:r w:rsidRPr="007F4278">
        <w:rPr>
          <w:color w:val="000000" w:themeColor="text1"/>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10" w:anchor="block_1200" w:history="1">
        <w:r w:rsidRPr="007F4278">
          <w:rPr>
            <w:rStyle w:val="ab"/>
            <w:color w:val="000000" w:themeColor="text1"/>
            <w:u w:val="none"/>
          </w:rPr>
          <w:t>Правилами</w:t>
        </w:r>
      </w:hyperlink>
      <w:r w:rsidRPr="007F4278">
        <w:rPr>
          <w:color w:val="000000" w:themeColor="text1"/>
        </w:rPr>
        <w:t> содержания общего имущества в многоквартирном доме, утвержденными </w:t>
      </w:r>
      <w:hyperlink r:id="rId11" w:history="1">
        <w:r w:rsidRPr="007F4278">
          <w:rPr>
            <w:rStyle w:val="ab"/>
            <w:color w:val="000000" w:themeColor="text1"/>
            <w:u w:val="none"/>
          </w:rPr>
          <w:t>постановлением</w:t>
        </w:r>
      </w:hyperlink>
      <w:r w:rsidRPr="007F4278">
        <w:rPr>
          <w:color w:val="000000" w:themeColor="text1"/>
        </w:rPr>
        <w:t>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2.12.2.4. </w:t>
      </w:r>
      <w:r w:rsidRPr="007F4278">
        <w:rPr>
          <w:color w:val="000000" w:themeColor="text1"/>
        </w:rPr>
        <w:t xml:space="preserve">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w:t>
      </w:r>
      <w:hyperlink r:id="rId12" w:anchor="block_1004" w:history="1">
        <w:r w:rsidRPr="007F4278">
          <w:rPr>
            <w:rStyle w:val="ab"/>
            <w:color w:val="000000" w:themeColor="text1"/>
            <w:u w:val="none"/>
          </w:rPr>
          <w:t>пунктом</w:t>
        </w:r>
      </w:hyperlink>
      <w:r w:rsidRPr="007F4278">
        <w:rPr>
          <w:color w:val="000000" w:themeColor="text1"/>
        </w:rPr>
        <w:t xml:space="preserve"> </w:t>
      </w:r>
      <w:r w:rsidRPr="007F4278">
        <w:rPr>
          <w:b/>
          <w:color w:val="000000" w:themeColor="text1"/>
        </w:rPr>
        <w:t>2.12.2.3.</w:t>
      </w:r>
      <w:r w:rsidRPr="007F4278">
        <w:rPr>
          <w:color w:val="000000" w:themeColor="text1"/>
        </w:rPr>
        <w:t> настоящих Правил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2.12.2.5.</w:t>
      </w:r>
      <w:r w:rsidRPr="007F4278">
        <w:rPr>
          <w:color w:val="000000" w:themeColor="text1"/>
        </w:rPr>
        <w:t xml:space="preserve">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 xml:space="preserve">2.12.2.6. </w:t>
      </w:r>
      <w:r w:rsidRPr="007F4278">
        <w:rPr>
          <w:color w:val="000000" w:themeColor="text1"/>
        </w:rPr>
        <w:t xml:space="preserve">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color w:val="000000" w:themeColor="text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2.12.2.7.</w:t>
      </w:r>
      <w:r w:rsidRPr="007F4278">
        <w:rPr>
          <w:color w:val="000000" w:themeColor="text1"/>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w:t>
      </w:r>
      <w:r w:rsidRPr="007F4278">
        <w:rPr>
          <w:color w:val="000000" w:themeColor="text1"/>
        </w:rPr>
        <w:lastRenderedPageBreak/>
        <w:t>ламп с привлечением оператора на основании договора об оказании услуг по обращению с отходами.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2.12.2.8.</w:t>
      </w:r>
      <w:r w:rsidRPr="007F4278">
        <w:rPr>
          <w:color w:val="000000" w:themeColor="text1"/>
        </w:rPr>
        <w:t xml:space="preserve"> Транспортирование отработанных ртутьсодержащих ламп осуществляется оператором в соответствии с требованиями </w:t>
      </w:r>
      <w:hyperlink r:id="rId13" w:anchor="block_16" w:history="1">
        <w:r w:rsidRPr="007F4278">
          <w:rPr>
            <w:rStyle w:val="ab"/>
            <w:color w:val="000000" w:themeColor="text1"/>
            <w:u w:val="none"/>
          </w:rPr>
          <w:t>статьи 16</w:t>
        </w:r>
      </w:hyperlink>
      <w:r w:rsidRPr="007F4278">
        <w:rPr>
          <w:color w:val="000000" w:themeColor="text1"/>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2.12.2.9.</w:t>
      </w:r>
      <w:r w:rsidRPr="007F4278">
        <w:rPr>
          <w:color w:val="000000" w:themeColor="text1"/>
        </w:rPr>
        <w:t xml:space="preserve">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2.12.2.10.</w:t>
      </w:r>
      <w:r w:rsidRPr="007F4278">
        <w:rPr>
          <w:color w:val="000000" w:themeColor="text1"/>
        </w:rPr>
        <w:t xml:space="preserve">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9C67B8" w:rsidRPr="007F4278" w:rsidRDefault="009C67B8" w:rsidP="007F4278">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2.12.2.11.</w:t>
      </w:r>
      <w:r w:rsidRPr="007F4278">
        <w:rPr>
          <w:color w:val="000000" w:themeColor="text1"/>
        </w:rPr>
        <w:t xml:space="preserve">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9C67B8" w:rsidRPr="007F4278" w:rsidRDefault="009C67B8" w:rsidP="007F4278">
      <w:pPr>
        <w:pStyle w:val="s1"/>
        <w:shd w:val="clear" w:color="auto" w:fill="FFFFFF"/>
        <w:spacing w:before="0" w:beforeAutospacing="0" w:after="0" w:afterAutospacing="0"/>
        <w:ind w:firstLine="709"/>
        <w:jc w:val="both"/>
        <w:rPr>
          <w:color w:val="000000" w:themeColor="text1"/>
        </w:rPr>
      </w:pPr>
      <w:r w:rsidRPr="007F4278">
        <w:rPr>
          <w:b/>
          <w:color w:val="000000" w:themeColor="text1"/>
        </w:rPr>
        <w:t>2.12.2.</w:t>
      </w:r>
      <w:r w:rsidR="007F4278" w:rsidRPr="007F4278">
        <w:rPr>
          <w:b/>
          <w:color w:val="000000" w:themeColor="text1"/>
        </w:rPr>
        <w:t>12.</w:t>
      </w:r>
      <w:r w:rsidRPr="007F4278">
        <w:rPr>
          <w:color w:val="000000" w:themeColor="text1"/>
        </w:rPr>
        <w:t xml:space="preserve">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4" w:anchor="block_19" w:history="1">
        <w:r w:rsidRPr="007F4278">
          <w:rPr>
            <w:rStyle w:val="ab"/>
            <w:color w:val="000000" w:themeColor="text1"/>
            <w:u w:val="none"/>
          </w:rPr>
          <w:t>статьей 19</w:t>
        </w:r>
      </w:hyperlink>
      <w:r w:rsidRPr="007F4278">
        <w:rPr>
          <w:color w:val="000000" w:themeColor="text1"/>
        </w:rPr>
        <w:t xml:space="preserve"> Федерального закона </w:t>
      </w:r>
      <w:r w:rsidR="007F4278" w:rsidRPr="007F4278">
        <w:rPr>
          <w:color w:val="000000" w:themeColor="text1"/>
        </w:rPr>
        <w:t>«</w:t>
      </w:r>
      <w:r w:rsidRPr="007F4278">
        <w:rPr>
          <w:color w:val="000000" w:themeColor="text1"/>
        </w:rPr>
        <w:t>Об отходах производства и потребления</w:t>
      </w:r>
      <w:r w:rsidR="007F4278" w:rsidRPr="007F4278">
        <w:rPr>
          <w:color w:val="000000" w:themeColor="text1"/>
        </w:rPr>
        <w:t>»</w:t>
      </w:r>
      <w:r w:rsidRPr="007F4278">
        <w:rPr>
          <w:color w:val="000000" w:themeColor="text1"/>
        </w:rPr>
        <w:t>.</w:t>
      </w:r>
    </w:p>
    <w:p w:rsidR="00BE6417" w:rsidRPr="00A06B95" w:rsidRDefault="007F4278" w:rsidP="00A06B95">
      <w:pPr>
        <w:pStyle w:val="s1"/>
        <w:shd w:val="clear" w:color="auto" w:fill="FFFFFF"/>
        <w:spacing w:before="0" w:beforeAutospacing="0" w:after="300" w:afterAutospacing="0"/>
        <w:ind w:firstLine="709"/>
        <w:jc w:val="both"/>
        <w:rPr>
          <w:color w:val="000000" w:themeColor="text1"/>
        </w:rPr>
      </w:pPr>
      <w:r w:rsidRPr="007F4278">
        <w:rPr>
          <w:b/>
          <w:color w:val="000000" w:themeColor="text1"/>
        </w:rPr>
        <w:t>2.12.2.13.</w:t>
      </w:r>
      <w:r w:rsidR="009C67B8" w:rsidRPr="007F4278">
        <w:rPr>
          <w:color w:val="000000" w:themeColor="text1"/>
        </w:rPr>
        <w:t xml:space="preserve"> Захоронение отработанных </w:t>
      </w:r>
      <w:r w:rsidR="00A06B95">
        <w:rPr>
          <w:color w:val="000000" w:themeColor="text1"/>
        </w:rPr>
        <w:t>ртутьсодержащих ламп запрещено.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w:t>
      </w:r>
      <w:r w:rsidR="00BE6417" w:rsidRPr="006F0FF9">
        <w:rPr>
          <w:rFonts w:ascii="Times New Roman" w:hAnsi="Times New Roman" w:cs="Times New Roman"/>
          <w:color w:val="000000" w:themeColor="text1"/>
          <w:sz w:val="24"/>
          <w:szCs w:val="24"/>
        </w:rPr>
        <w:t xml:space="preserve">Обращение с отходами медицинских учреждений осуществляется в соответствии с требованиями </w:t>
      </w:r>
      <w:r w:rsidR="00E85678" w:rsidRPr="006F0FF9">
        <w:rPr>
          <w:rFonts w:ascii="Times New Roman" w:hAnsi="Times New Roman" w:cs="Times New Roman"/>
          <w:color w:val="000000" w:themeColor="text1"/>
          <w:sz w:val="24"/>
          <w:szCs w:val="24"/>
          <w:shd w:val="clear" w:color="auto" w:fill="FFFFFF"/>
        </w:rPr>
        <w:t> </w:t>
      </w:r>
      <w:hyperlink r:id="rId15" w:anchor="block_1000" w:history="1">
        <w:r w:rsidR="00E85678" w:rsidRPr="006F0FF9">
          <w:rPr>
            <w:rStyle w:val="ab"/>
            <w:color w:val="000000" w:themeColor="text1"/>
            <w:sz w:val="24"/>
            <w:szCs w:val="24"/>
            <w:u w:val="none"/>
            <w:shd w:val="clear" w:color="auto" w:fill="FFFFFF"/>
          </w:rPr>
          <w:t>СанПиН 2.1.3684-21</w:t>
        </w:r>
      </w:hyperlink>
      <w:r w:rsidR="00E85678" w:rsidRPr="006F0FF9">
        <w:rPr>
          <w:rFonts w:ascii="Times New Roman" w:hAnsi="Times New Roman" w:cs="Times New Roman"/>
          <w:color w:val="000000" w:themeColor="text1"/>
          <w:sz w:val="24"/>
          <w:szCs w:val="24"/>
          <w:shd w:val="clear" w:color="auto" w:fill="FFFFFF"/>
        </w:rPr>
        <w:t> </w:t>
      </w:r>
      <w:r w:rsidR="00880A9E">
        <w:rPr>
          <w:rFonts w:ascii="Times New Roman" w:hAnsi="Times New Roman" w:cs="Times New Roman"/>
          <w:color w:val="000000" w:themeColor="text1"/>
          <w:sz w:val="24"/>
          <w:szCs w:val="24"/>
          <w:shd w:val="clear" w:color="auto" w:fill="FFFFFF"/>
        </w:rPr>
        <w:t>«</w:t>
      </w:r>
      <w:r w:rsidR="00E85678" w:rsidRPr="006F0FF9">
        <w:rPr>
          <w:rFonts w:ascii="Times New Roman" w:hAnsi="Times New Roman" w:cs="Times New Roman"/>
          <w:color w:val="000000" w:themeColor="text1"/>
          <w:sz w:val="24"/>
          <w:szCs w:val="24"/>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80A9E">
        <w:rPr>
          <w:rFonts w:ascii="Times New Roman" w:hAnsi="Times New Roman" w:cs="Times New Roman"/>
          <w:color w:val="000000" w:themeColor="text1"/>
          <w:sz w:val="24"/>
          <w:szCs w:val="24"/>
          <w:shd w:val="clear" w:color="auto" w:fill="FFFFFF"/>
        </w:rPr>
        <w:t>»</w:t>
      </w:r>
      <w:r w:rsidR="00BE6417" w:rsidRPr="006F0FF9">
        <w:rPr>
          <w:rFonts w:ascii="Times New Roman" w:hAnsi="Times New Roman" w:cs="Times New Roman"/>
          <w:color w:val="000000" w:themeColor="text1"/>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w:t>
      </w:r>
      <w:r w:rsidR="006A387A">
        <w:rPr>
          <w:rFonts w:ascii="Times New Roman" w:hAnsi="Times New Roman" w:cs="Times New Roman"/>
          <w:sz w:val="24"/>
          <w:szCs w:val="24"/>
        </w:rPr>
        <w:t>.10.</w:t>
      </w:r>
      <w:r w:rsidR="00270251" w:rsidRPr="005A1260">
        <w:rPr>
          <w:rFonts w:ascii="Times New Roman" w:hAnsi="Times New Roman" w:cs="Times New Roman"/>
          <w:sz w:val="24"/>
          <w:szCs w:val="24"/>
        </w:rPr>
        <w:t xml:space="preserve">2020 г.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 xml:space="preserve"> 626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Об утверждении Ветеринарных правил перемещения, хранения, переработки и утилизации биологических отходов</w:t>
      </w:r>
      <w:r w:rsidR="006A387A">
        <w:rPr>
          <w:rFonts w:ascii="Times New Roman" w:hAnsi="Times New Roman" w:cs="Times New Roman"/>
          <w:sz w:val="24"/>
          <w:szCs w:val="24"/>
        </w:rPr>
        <w:t>».</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w:t>
      </w:r>
      <w:r w:rsidR="00595A77">
        <w:rPr>
          <w:rFonts w:ascii="Times New Roman" w:hAnsi="Times New Roman" w:cs="Times New Roman"/>
          <w:sz w:val="24"/>
          <w:szCs w:val="24"/>
        </w:rPr>
        <w:t>«</w:t>
      </w:r>
      <w:r w:rsidR="00BE6417" w:rsidRPr="002D4998">
        <w:rPr>
          <w:rFonts w:ascii="Times New Roman" w:hAnsi="Times New Roman" w:cs="Times New Roman"/>
          <w:sz w:val="24"/>
          <w:szCs w:val="24"/>
        </w:rPr>
        <w:t>О  рекламе</w:t>
      </w:r>
      <w:r w:rsidR="00595A77">
        <w:rPr>
          <w:rFonts w:ascii="Times New Roman" w:hAnsi="Times New Roman" w:cs="Times New Roman"/>
          <w:sz w:val="24"/>
          <w:szCs w:val="24"/>
        </w:rPr>
        <w:t>»</w:t>
      </w:r>
      <w:r w:rsidR="00BE6417" w:rsidRPr="002D4998">
        <w:rPr>
          <w:rFonts w:ascii="Times New Roman" w:hAnsi="Times New Roman" w:cs="Times New Roman"/>
          <w:sz w:val="24"/>
          <w:szCs w:val="24"/>
        </w:rPr>
        <w:t>.</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r w:rsidR="00BE6417"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 xml:space="preserve">.5. настоящих Правил, на плоских </w:t>
      </w:r>
      <w:r w:rsidR="00BE6417" w:rsidRPr="002D4998">
        <w:rPr>
          <w:rFonts w:ascii="Times New Roman" w:hAnsi="Times New Roman"/>
          <w:sz w:val="24"/>
          <w:szCs w:val="24"/>
          <w:shd w:val="clear" w:color="auto" w:fill="FFFFFF"/>
          <w:lang w:val="ru-RU"/>
        </w:rPr>
        <w:lastRenderedPageBreak/>
        <w:t>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w:t>
      </w:r>
      <w:r w:rsidR="00595A77">
        <w:rPr>
          <w:rFonts w:ascii="Times New Roman" w:hAnsi="Times New Roman"/>
          <w:sz w:val="24"/>
          <w:szCs w:val="24"/>
          <w:lang w:val="ru-RU" w:eastAsia="ru-RU"/>
        </w:rPr>
        <w:t xml:space="preserve"> </w:t>
      </w:r>
      <w:r w:rsidRPr="002D4998">
        <w:rPr>
          <w:rFonts w:ascii="Times New Roman" w:hAnsi="Times New Roman"/>
          <w:sz w:val="24"/>
          <w:szCs w:val="24"/>
          <w:lang w:val="ru-RU" w:eastAsia="ru-RU"/>
        </w:rPr>
        <w:t>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595A77"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xml:space="preserve">- не </w:t>
      </w:r>
      <w:r w:rsidRPr="00595A77">
        <w:rPr>
          <w:rFonts w:ascii="Times New Roman" w:hAnsi="Times New Roman"/>
          <w:sz w:val="24"/>
          <w:szCs w:val="24"/>
          <w:lang w:val="ru-RU"/>
        </w:rPr>
        <w:t>более 0,60 м по высоте.</w:t>
      </w:r>
    </w:p>
    <w:p w:rsidR="00BE6417" w:rsidRPr="00A06B95" w:rsidRDefault="006E20F1" w:rsidP="00A0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95A77">
        <w:rPr>
          <w:rStyle w:val="ab"/>
          <w:b/>
          <w:color w:val="auto"/>
          <w:sz w:val="24"/>
          <w:szCs w:val="24"/>
          <w:u w:val="none"/>
        </w:rPr>
        <w:t>2.14</w:t>
      </w:r>
      <w:r w:rsidR="00BE6417" w:rsidRPr="00595A77">
        <w:rPr>
          <w:rStyle w:val="ab"/>
          <w:b/>
          <w:color w:val="auto"/>
          <w:sz w:val="24"/>
          <w:szCs w:val="24"/>
          <w:u w:val="none"/>
        </w:rPr>
        <w:t>.16.</w:t>
      </w:r>
      <w:r w:rsidR="00BE6417" w:rsidRPr="00595A77">
        <w:rPr>
          <w:rStyle w:val="ab"/>
          <w:color w:val="auto"/>
          <w:sz w:val="24"/>
          <w:szCs w:val="24"/>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района</w:t>
      </w:r>
      <w:r w:rsidR="00BE6417" w:rsidRPr="00595A77">
        <w:rPr>
          <w:rStyle w:val="ab"/>
          <w:color w:val="auto"/>
          <w:sz w:val="24"/>
          <w:szCs w:val="24"/>
          <w:u w:val="none"/>
        </w:rPr>
        <w:t>.</w:t>
      </w:r>
      <w:bookmarkStart w:id="0" w:name="_GoBack"/>
      <w:bookmarkEnd w:id="0"/>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администрацией</w:t>
      </w:r>
      <w:r w:rsidR="004C2ACD">
        <w:rPr>
          <w:rFonts w:ascii="Times New Roman" w:hAnsi="Times New Roman" w:cs="Times New Roman"/>
          <w:sz w:val="24"/>
          <w:szCs w:val="24"/>
        </w:rPr>
        <w:t xml:space="preserve">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r w:rsidRPr="002D4998">
        <w:rPr>
          <w:rFonts w:ascii="Times New Roman" w:hAnsi="Times New Roman" w:cs="Times New Roman"/>
          <w:sz w:val="24"/>
          <w:szCs w:val="24"/>
        </w:rPr>
        <w:t xml:space="preserve">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w:t>
      </w:r>
      <w:r w:rsidR="00595A77">
        <w:rPr>
          <w:rFonts w:ascii="Times New Roman" w:hAnsi="Times New Roman" w:cs="Times New Roman"/>
          <w:sz w:val="24"/>
          <w:szCs w:val="24"/>
        </w:rPr>
        <w:t xml:space="preserve"> г.</w:t>
      </w:r>
      <w:r w:rsidR="00BE6417" w:rsidRPr="002D4998">
        <w:rPr>
          <w:rFonts w:ascii="Times New Roman" w:hAnsi="Times New Roman" w:cs="Times New Roman"/>
          <w:sz w:val="24"/>
          <w:szCs w:val="24"/>
        </w:rPr>
        <w:t xml:space="preserve"> №</w:t>
      </w:r>
      <w:r w:rsidR="00595A77">
        <w:rPr>
          <w:rFonts w:ascii="Times New Roman" w:hAnsi="Times New Roman" w:cs="Times New Roman"/>
          <w:sz w:val="24"/>
          <w:szCs w:val="24"/>
        </w:rPr>
        <w:t xml:space="preserve"> 1090</w:t>
      </w:r>
      <w:r w:rsidR="00BE6417" w:rsidRPr="002D4998">
        <w:rPr>
          <w:rFonts w:ascii="Times New Roman" w:hAnsi="Times New Roman" w:cs="Times New Roman"/>
          <w:sz w:val="24"/>
          <w:szCs w:val="24"/>
        </w:rPr>
        <w:t>.</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w:t>
      </w:r>
      <w:r w:rsidR="00BE6417" w:rsidRPr="002D4998">
        <w:rPr>
          <w:rFonts w:ascii="Times New Roman" w:hAnsi="Times New Roman" w:cs="Times New Roman"/>
          <w:sz w:val="24"/>
          <w:szCs w:val="24"/>
        </w:rPr>
        <w:lastRenderedPageBreak/>
        <w:t>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00BE6417" w:rsidRPr="002D4998">
        <w:rPr>
          <w:rFonts w:ascii="Times New Roman" w:hAnsi="Times New Roman" w:cs="Times New Roman"/>
          <w:sz w:val="24"/>
          <w:szCs w:val="24"/>
        </w:rPr>
        <w:t>асфальто</w:t>
      </w:r>
      <w:proofErr w:type="spellEnd"/>
      <w:r w:rsidR="00BE6417" w:rsidRPr="002D4998">
        <w:rPr>
          <w:rFonts w:ascii="Times New Roman" w:hAnsi="Times New Roman" w:cs="Times New Roman"/>
          <w:sz w:val="24"/>
          <w:szCs w:val="24"/>
        </w:rPr>
        <w:t>-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w:t>
      </w:r>
      <w:r w:rsidR="004C2ACD">
        <w:rPr>
          <w:rFonts w:ascii="Times New Roman" w:hAnsi="Times New Roman"/>
          <w:sz w:val="24"/>
          <w:szCs w:val="24"/>
        </w:rPr>
        <w:t xml:space="preserve"> </w:t>
      </w:r>
      <w:proofErr w:type="spellStart"/>
      <w:r w:rsidR="004C2ACD">
        <w:rPr>
          <w:rFonts w:ascii="Times New Roman" w:hAnsi="Times New Roman"/>
          <w:sz w:val="24"/>
          <w:szCs w:val="24"/>
        </w:rPr>
        <w:t>Уношевского</w:t>
      </w:r>
      <w:proofErr w:type="spellEnd"/>
      <w:r w:rsidR="004C2ACD">
        <w:rPr>
          <w:rFonts w:ascii="Times New Roman" w:hAnsi="Times New Roman"/>
          <w:sz w:val="24"/>
          <w:szCs w:val="24"/>
        </w:rPr>
        <w:t xml:space="preserve"> сельского поселения </w:t>
      </w:r>
      <w:r w:rsidRPr="007C1965">
        <w:rPr>
          <w:rFonts w:ascii="Times New Roman" w:hAnsi="Times New Roman"/>
          <w:sz w:val="24"/>
          <w:szCs w:val="24"/>
        </w:rPr>
        <w:t xml:space="preserve">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w:t>
      </w:r>
      <w:r w:rsidR="00695044">
        <w:rPr>
          <w:rFonts w:ascii="Times New Roman" w:hAnsi="Times New Roman"/>
          <w:sz w:val="24"/>
          <w:szCs w:val="24"/>
        </w:rPr>
        <w:t>.12.</w:t>
      </w:r>
      <w:r w:rsidRPr="007C1965">
        <w:rPr>
          <w:rFonts w:ascii="Times New Roman" w:hAnsi="Times New Roman"/>
          <w:sz w:val="24"/>
          <w:szCs w:val="24"/>
        </w:rPr>
        <w:t xml:space="preserve">2019 г. </w:t>
      </w:r>
      <w:r w:rsidR="00695044">
        <w:rPr>
          <w:rFonts w:ascii="Times New Roman" w:hAnsi="Times New Roman"/>
          <w:sz w:val="24"/>
          <w:szCs w:val="24"/>
        </w:rPr>
        <w:t>№</w:t>
      </w:r>
      <w:r w:rsidRPr="007C1965">
        <w:rPr>
          <w:rFonts w:ascii="Times New Roman" w:hAnsi="Times New Roman"/>
          <w:sz w:val="24"/>
          <w:szCs w:val="24"/>
        </w:rPr>
        <w:t xml:space="preserve"> 897-пр/1128.</w:t>
      </w:r>
    </w:p>
    <w:p w:rsidR="00E249AA" w:rsidRDefault="006E20F1" w:rsidP="00E249AA">
      <w:pPr>
        <w:pStyle w:val="aff"/>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w:t>
      </w:r>
      <w:r w:rsidR="00DD741E">
        <w:rPr>
          <w:rFonts w:ascii="Times New Roman" w:hAnsi="Times New Roman"/>
          <w:b/>
          <w:sz w:val="24"/>
          <w:szCs w:val="24"/>
        </w:rPr>
        <w:t xml:space="preserve"> </w:t>
      </w:r>
      <w:r w:rsidR="00DD741E" w:rsidRPr="0040306E">
        <w:rPr>
          <w:rFonts w:ascii="Times New Roman" w:hAnsi="Times New Roman"/>
          <w:b/>
          <w:sz w:val="24"/>
          <w:szCs w:val="24"/>
        </w:rPr>
        <w:t>и спортивные</w:t>
      </w:r>
      <w:r w:rsidR="00E249AA" w:rsidRPr="00DD741E">
        <w:rPr>
          <w:rFonts w:ascii="Times New Roman" w:hAnsi="Times New Roman"/>
          <w:b/>
          <w:color w:val="FF0000"/>
          <w:sz w:val="24"/>
          <w:szCs w:val="24"/>
        </w:rPr>
        <w:t xml:space="preserve"> </w:t>
      </w:r>
      <w:r w:rsidR="00E249AA" w:rsidRPr="00A80F78">
        <w:rPr>
          <w:rFonts w:ascii="Times New Roman" w:hAnsi="Times New Roman"/>
          <w:b/>
          <w:sz w:val="24"/>
          <w:szCs w:val="24"/>
        </w:rPr>
        <w:t>площадки</w:t>
      </w:r>
      <w:bookmarkEnd w:id="1"/>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695044">
        <w:rPr>
          <w:rFonts w:ascii="Times New Roman" w:hAnsi="Times New Roman"/>
          <w:sz w:val="24"/>
          <w:szCs w:val="24"/>
        </w:rPr>
        <w:t>Брянской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w:t>
      </w:r>
      <w:proofErr w:type="spellStart"/>
      <w:r w:rsidRPr="0040306E">
        <w:rPr>
          <w:rFonts w:ascii="Times New Roman" w:hAnsi="Times New Roman"/>
          <w:sz w:val="24"/>
          <w:szCs w:val="24"/>
        </w:rPr>
        <w:t>пр</w:t>
      </w:r>
      <w:proofErr w:type="spellEnd"/>
      <w:r w:rsidRPr="0040306E">
        <w:rPr>
          <w:rFonts w:ascii="Times New Roman" w:hAnsi="Times New Roman"/>
          <w:sz w:val="24"/>
          <w:szCs w:val="24"/>
        </w:rPr>
        <w:t xml:space="preserve">, </w:t>
      </w:r>
      <w:proofErr w:type="spellStart"/>
      <w:r w:rsidRPr="0040306E">
        <w:rPr>
          <w:rFonts w:ascii="Times New Roman" w:hAnsi="Times New Roman"/>
          <w:sz w:val="24"/>
          <w:szCs w:val="24"/>
        </w:rPr>
        <w:t>Минспорта</w:t>
      </w:r>
      <w:proofErr w:type="spellEnd"/>
      <w:r w:rsidRPr="0040306E">
        <w:rPr>
          <w:rFonts w:ascii="Times New Roman" w:hAnsi="Times New Roman"/>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2.17.1.4. Детские площадки предназначены для игр и активного отдыха детей разных возрастов: </w:t>
      </w:r>
      <w:proofErr w:type="spellStart"/>
      <w:r w:rsidRPr="0040306E">
        <w:rPr>
          <w:rFonts w:ascii="Times New Roman" w:hAnsi="Times New Roman"/>
          <w:sz w:val="24"/>
          <w:szCs w:val="24"/>
        </w:rPr>
        <w:t>преддошкольного</w:t>
      </w:r>
      <w:proofErr w:type="spellEnd"/>
      <w:r w:rsidRPr="0040306E">
        <w:rPr>
          <w:rFonts w:ascii="Times New Roman" w:hAnsi="Times New Roman"/>
          <w:sz w:val="24"/>
          <w:szCs w:val="24"/>
        </w:rPr>
        <w:t xml:space="preserve">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24.06.2013</w:t>
      </w:r>
      <w:r w:rsidR="00695044">
        <w:rPr>
          <w:rFonts w:ascii="Times New Roman" w:hAnsi="Times New Roman"/>
          <w:sz w:val="24"/>
          <w:szCs w:val="24"/>
        </w:rPr>
        <w:t xml:space="preserve"> г.</w:t>
      </w:r>
      <w:r w:rsidRPr="0040306E">
        <w:rPr>
          <w:rFonts w:ascii="Times New Roman" w:hAnsi="Times New Roman"/>
          <w:sz w:val="24"/>
          <w:szCs w:val="24"/>
        </w:rPr>
        <w:t xml:space="preserve">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23.11.2012</w:t>
      </w:r>
      <w:r w:rsidR="00695044">
        <w:rPr>
          <w:rFonts w:ascii="Times New Roman" w:hAnsi="Times New Roman"/>
          <w:sz w:val="24"/>
          <w:szCs w:val="24"/>
        </w:rPr>
        <w:t xml:space="preserve"> г.</w:t>
      </w:r>
      <w:r w:rsidRPr="0040306E">
        <w:rPr>
          <w:rFonts w:ascii="Times New Roman" w:hAnsi="Times New Roman"/>
          <w:sz w:val="24"/>
          <w:szCs w:val="24"/>
        </w:rPr>
        <w:t>).</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0306E">
        <w:rPr>
          <w:rFonts w:ascii="Times New Roman" w:hAnsi="Times New Roman"/>
          <w:sz w:val="24"/>
          <w:szCs w:val="24"/>
        </w:rPr>
        <w:t>застревание</w:t>
      </w:r>
      <w:proofErr w:type="spellEnd"/>
      <w:r w:rsidRPr="0040306E">
        <w:rPr>
          <w:rFonts w:ascii="Times New Roman" w:hAnsi="Times New Roman"/>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40306E">
        <w:rPr>
          <w:rFonts w:ascii="Times New Roman" w:hAnsi="Times New Roman"/>
          <w:sz w:val="24"/>
          <w:szCs w:val="24"/>
        </w:rPr>
        <w:t>травмирования</w:t>
      </w:r>
      <w:proofErr w:type="spellEnd"/>
      <w:r w:rsidRPr="0040306E">
        <w:rPr>
          <w:rFonts w:ascii="Times New Roman" w:hAnsi="Times New Roman"/>
          <w:sz w:val="24"/>
          <w:szCs w:val="24"/>
        </w:rPr>
        <w:t xml:space="preserve"> детей при падении (использовать </w:t>
      </w:r>
      <w:proofErr w:type="spellStart"/>
      <w:r w:rsidRPr="0040306E">
        <w:rPr>
          <w:rFonts w:ascii="Times New Roman" w:hAnsi="Times New Roman"/>
          <w:sz w:val="24"/>
          <w:szCs w:val="24"/>
        </w:rPr>
        <w:t>ударопоглощающие</w:t>
      </w:r>
      <w:proofErr w:type="spellEnd"/>
      <w:r w:rsidRPr="0040306E">
        <w:rPr>
          <w:rFonts w:ascii="Times New Roman" w:hAnsi="Times New Roman"/>
          <w:sz w:val="24"/>
          <w:szCs w:val="24"/>
        </w:rPr>
        <w:t xml:space="preserve">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proofErr w:type="spellStart"/>
      <w:r w:rsidRPr="0040306E">
        <w:rPr>
          <w:rFonts w:ascii="Times New Roman" w:hAnsi="Times New Roman"/>
          <w:sz w:val="24"/>
          <w:szCs w:val="24"/>
        </w:rPr>
        <w:t>антивандальность</w:t>
      </w:r>
      <w:proofErr w:type="spellEnd"/>
      <w:r w:rsidRPr="0040306E">
        <w:rPr>
          <w:rFonts w:ascii="Times New Roman" w:hAnsi="Times New Roman"/>
          <w:sz w:val="24"/>
          <w:szCs w:val="24"/>
        </w:rPr>
        <w:t xml:space="preserve">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ограждения площадки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41203B">
        <w:rPr>
          <w:rFonts w:ascii="Times New Roman" w:hAnsi="Times New Roman"/>
          <w:sz w:val="24"/>
          <w:szCs w:val="24"/>
        </w:rPr>
        <w:t>2.17</w:t>
      </w:r>
      <w:r w:rsidR="00E249AA" w:rsidRPr="0041203B">
        <w:rPr>
          <w:rFonts w:ascii="Times New Roman" w:hAnsi="Times New Roman"/>
          <w:sz w:val="24"/>
          <w:szCs w:val="24"/>
        </w:rPr>
        <w:t>.1.2</w:t>
      </w:r>
      <w:r w:rsidR="00DD741E" w:rsidRPr="0041203B">
        <w:rPr>
          <w:rFonts w:ascii="Times New Roman" w:hAnsi="Times New Roman"/>
          <w:sz w:val="24"/>
          <w:szCs w:val="24"/>
        </w:rPr>
        <w:t>2</w:t>
      </w:r>
      <w:r w:rsidR="00E249AA" w:rsidRPr="0041203B">
        <w:rPr>
          <w:rFonts w:ascii="Times New Roman" w:hAnsi="Times New Roman"/>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lastRenderedPageBreak/>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проводить любые виды работ без согласования с администрацией</w:t>
      </w:r>
      <w:r w:rsidR="00994DA9">
        <w:rPr>
          <w:rFonts w:ascii="Times New Roman" w:hAnsi="Times New Roman"/>
          <w:sz w:val="24"/>
          <w:szCs w:val="24"/>
        </w:rPr>
        <w:t xml:space="preserve"> </w:t>
      </w:r>
      <w:proofErr w:type="spellStart"/>
      <w:r w:rsidR="00994DA9" w:rsidRPr="00AA1BED">
        <w:rPr>
          <w:rFonts w:ascii="Times New Roman" w:hAnsi="Times New Roman"/>
          <w:sz w:val="24"/>
          <w:szCs w:val="24"/>
        </w:rPr>
        <w:t>Гордеевского</w:t>
      </w:r>
      <w:proofErr w:type="spellEnd"/>
      <w:r w:rsidR="00994DA9" w:rsidRPr="00AA1BED">
        <w:rPr>
          <w:rFonts w:ascii="Times New Roman" w:hAnsi="Times New Roman"/>
          <w:sz w:val="24"/>
          <w:szCs w:val="24"/>
        </w:rPr>
        <w:t xml:space="preserve"> района</w:t>
      </w:r>
      <w:r w:rsidRPr="007C1965">
        <w:rPr>
          <w:rFonts w:ascii="Times New Roman" w:hAnsi="Times New Roman"/>
          <w:sz w:val="24"/>
          <w:szCs w:val="24"/>
        </w:rPr>
        <w:t xml:space="preserve">.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2"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2"/>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00E249AA" w:rsidRPr="007C1965">
        <w:rPr>
          <w:rFonts w:ascii="Times New Roman" w:hAnsi="Times New Roman"/>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w:t>
      </w:r>
      <w:r w:rsidR="00994DA9">
        <w:rPr>
          <w:rFonts w:ascii="Times New Roman" w:hAnsi="Times New Roman"/>
          <w:sz w:val="24"/>
          <w:szCs w:val="24"/>
        </w:rPr>
        <w:t xml:space="preserve"> </w:t>
      </w:r>
      <w:proofErr w:type="spellStart"/>
      <w:r w:rsidR="00994DA9" w:rsidRPr="00AA1BED">
        <w:rPr>
          <w:rFonts w:ascii="Times New Roman" w:hAnsi="Times New Roman"/>
          <w:sz w:val="24"/>
          <w:szCs w:val="24"/>
        </w:rPr>
        <w:t>Гордеевского</w:t>
      </w:r>
      <w:proofErr w:type="spellEnd"/>
      <w:r w:rsidR="00994DA9" w:rsidRPr="00AA1BED">
        <w:rPr>
          <w:rFonts w:ascii="Times New Roman" w:hAnsi="Times New Roman"/>
          <w:sz w:val="24"/>
          <w:szCs w:val="24"/>
        </w:rPr>
        <w:t xml:space="preserve"> района</w:t>
      </w:r>
      <w:r w:rsidR="00E249AA" w:rsidRPr="007C1965">
        <w:rPr>
          <w:rFonts w:ascii="Times New Roman" w:hAnsi="Times New Roman"/>
          <w:sz w:val="24"/>
          <w:szCs w:val="24"/>
        </w:rPr>
        <w:t xml:space="preserve">. Расстояние от границы площадки до окон </w:t>
      </w:r>
      <w:r w:rsidR="00E249AA" w:rsidRPr="00394C6C">
        <w:rPr>
          <w:rFonts w:ascii="Times New Roman" w:hAnsi="Times New Roman"/>
          <w:color w:val="000000" w:themeColor="text1"/>
          <w:sz w:val="24"/>
          <w:szCs w:val="24"/>
        </w:rPr>
        <w:t>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lastRenderedPageBreak/>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394C6C">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w:t>
      </w:r>
      <w:r w:rsidRPr="00751DCE">
        <w:rPr>
          <w:rFonts w:ascii="Times New Roman" w:hAnsi="Times New Roman"/>
          <w:sz w:val="24"/>
          <w:szCs w:val="24"/>
        </w:rPr>
        <w:lastRenderedPageBreak/>
        <w:t>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w:t>
      </w:r>
      <w:r w:rsidR="004C2ACD">
        <w:rPr>
          <w:sz w:val="24"/>
          <w:szCs w:val="24"/>
        </w:rPr>
        <w:t xml:space="preserve"> </w:t>
      </w:r>
      <w:proofErr w:type="spellStart"/>
      <w:r w:rsidR="004C2ACD">
        <w:rPr>
          <w:sz w:val="24"/>
          <w:szCs w:val="24"/>
        </w:rPr>
        <w:t>Уношевского</w:t>
      </w:r>
      <w:proofErr w:type="spellEnd"/>
      <w:r w:rsidR="004C2ACD">
        <w:rPr>
          <w:sz w:val="24"/>
          <w:szCs w:val="24"/>
        </w:rPr>
        <w:t xml:space="preserve"> сельского поселения  </w:t>
      </w:r>
      <w:proofErr w:type="spellStart"/>
      <w:r w:rsidR="00994DA9" w:rsidRPr="00AA1BED">
        <w:rPr>
          <w:sz w:val="24"/>
          <w:szCs w:val="24"/>
        </w:rPr>
        <w:t>Гордеевского</w:t>
      </w:r>
      <w:proofErr w:type="spellEnd"/>
      <w:r w:rsidR="00994DA9" w:rsidRPr="00AA1BED">
        <w:rPr>
          <w:sz w:val="24"/>
          <w:szCs w:val="24"/>
        </w:rPr>
        <w:t xml:space="preserve"> </w:t>
      </w:r>
      <w:r w:rsidR="004C2ACD">
        <w:rPr>
          <w:sz w:val="24"/>
          <w:szCs w:val="24"/>
        </w:rPr>
        <w:t xml:space="preserve">муниципального </w:t>
      </w:r>
      <w:r w:rsidR="00994DA9" w:rsidRPr="00AA1BED">
        <w:rPr>
          <w:sz w:val="24"/>
          <w:szCs w:val="24"/>
        </w:rPr>
        <w:t>района</w:t>
      </w:r>
      <w:r w:rsidRPr="007C1965">
        <w:rPr>
          <w:sz w:val="24"/>
          <w:szCs w:val="24"/>
        </w:rPr>
        <w:t xml:space="preserve">.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9836B9" w:rsidRPr="00394C6C" w:rsidRDefault="00AC7FB7" w:rsidP="00394C6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4C2ACD" w:rsidRDefault="004C2ACD"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lastRenderedPageBreak/>
        <w:t>3</w:t>
      </w:r>
      <w:r w:rsidR="009850C8" w:rsidRPr="009850C8">
        <w:rPr>
          <w:rFonts w:ascii="Times New Roman" w:hAnsi="Times New Roman" w:cs="Times New Roman"/>
          <w:b/>
          <w:bCs/>
          <w:sz w:val="24"/>
          <w:szCs w:val="24"/>
        </w:rPr>
        <w:t xml:space="preserve">. ОХРАНА И СОДЕРЖАНИЕ ЗЕЛЕНЫХ НАСАЖДЕНИЙ </w:t>
      </w:r>
      <w:r w:rsidR="00BE6417" w:rsidRPr="009850C8">
        <w:rPr>
          <w:rFonts w:ascii="Times New Roman" w:hAnsi="Times New Roman" w:cs="Times New Roman"/>
          <w:b/>
          <w:bCs/>
          <w:sz w:val="24"/>
          <w:szCs w:val="24"/>
        </w:rPr>
        <w:t xml:space="preserve">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w:t>
      </w:r>
      <w:r w:rsidR="004C2ACD">
        <w:rPr>
          <w:rFonts w:ascii="Times New Roman" w:hAnsi="Times New Roman" w:cs="Times New Roman"/>
          <w:sz w:val="24"/>
          <w:szCs w:val="24"/>
        </w:rPr>
        <w:t xml:space="preserve">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r w:rsidRPr="002D4998">
        <w:rPr>
          <w:rFonts w:ascii="Times New Roman" w:hAnsi="Times New Roman" w:cs="Times New Roman"/>
          <w:sz w:val="24"/>
          <w:szCs w:val="24"/>
        </w:rPr>
        <w:t xml:space="preserve"> </w:t>
      </w:r>
      <w:proofErr w:type="spellStart"/>
      <w:r w:rsidR="00994DA9" w:rsidRPr="00AA1BED">
        <w:rPr>
          <w:rFonts w:ascii="Times New Roman" w:hAnsi="Times New Roman" w:cs="Times New Roman"/>
          <w:sz w:val="24"/>
          <w:szCs w:val="24"/>
        </w:rPr>
        <w:t>Гордеевского</w:t>
      </w:r>
      <w:proofErr w:type="spellEnd"/>
      <w:r w:rsidR="004C2ACD">
        <w:rPr>
          <w:rFonts w:ascii="Times New Roman" w:hAnsi="Times New Roman" w:cs="Times New Roman"/>
          <w:sz w:val="24"/>
          <w:szCs w:val="24"/>
        </w:rPr>
        <w:t xml:space="preserve"> муниципального </w:t>
      </w:r>
      <w:r w:rsidR="00994DA9" w:rsidRPr="00AA1BED">
        <w:rPr>
          <w:rFonts w:ascii="Times New Roman" w:hAnsi="Times New Roman" w:cs="Times New Roman"/>
          <w:sz w:val="24"/>
          <w:szCs w:val="24"/>
        </w:rPr>
        <w:t xml:space="preserve"> 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w:t>
      </w:r>
      <w:r w:rsidR="004C2ACD">
        <w:rPr>
          <w:rFonts w:ascii="Times New Roman" w:hAnsi="Times New Roman" w:cs="Times New Roman"/>
          <w:sz w:val="24"/>
          <w:szCs w:val="24"/>
        </w:rPr>
        <w:t xml:space="preserve">муниципального </w:t>
      </w:r>
      <w:r w:rsidR="00994DA9" w:rsidRPr="00AA1BED">
        <w:rPr>
          <w:rFonts w:ascii="Times New Roman" w:hAnsi="Times New Roman" w:cs="Times New Roman"/>
          <w:sz w:val="24"/>
          <w:szCs w:val="24"/>
        </w:rPr>
        <w:t>района</w:t>
      </w:r>
      <w:r w:rsidRPr="002D4998">
        <w:rPr>
          <w:rFonts w:ascii="Times New Roman" w:hAnsi="Times New Roman" w:cs="Times New Roman"/>
          <w:sz w:val="24"/>
          <w:szCs w:val="24"/>
        </w:rPr>
        <w:t xml:space="preserve">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w:t>
      </w:r>
      <w:r w:rsidR="00394C6C">
        <w:rPr>
          <w:rFonts w:ascii="Times New Roman" w:hAnsi="Times New Roman" w:cs="Times New Roman"/>
          <w:sz w:val="24"/>
          <w:szCs w:val="24"/>
        </w:rPr>
        <w:t xml:space="preserve"> </w:t>
      </w:r>
      <w:r w:rsidRPr="002D4998">
        <w:rPr>
          <w:rFonts w:ascii="Times New Roman" w:hAnsi="Times New Roman" w:cs="Times New Roman"/>
          <w:sz w:val="24"/>
          <w:szCs w:val="24"/>
        </w:rPr>
        <w:t>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394C6C"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4C2ACD">
        <w:rPr>
          <w:rFonts w:ascii="Times New Roman" w:hAnsi="Times New Roman" w:cs="Times New Roman"/>
          <w:sz w:val="24"/>
          <w:szCs w:val="24"/>
        </w:rPr>
        <w:t xml:space="preserve"> муниципального</w:t>
      </w:r>
      <w:r w:rsidR="00994DA9" w:rsidRPr="00AA1BE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 xml:space="preserve"> на проведение работ по обрезке зеленых насаждений не требуется;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не допускать </w:t>
      </w:r>
      <w:proofErr w:type="spellStart"/>
      <w:r w:rsidR="00BE6417" w:rsidRPr="002D4998">
        <w:rPr>
          <w:rFonts w:ascii="Times New Roman" w:hAnsi="Times New Roman" w:cs="Times New Roman"/>
          <w:sz w:val="24"/>
          <w:szCs w:val="24"/>
        </w:rPr>
        <w:t>вытаптывания</w:t>
      </w:r>
      <w:proofErr w:type="spellEnd"/>
      <w:r w:rsidR="00BE6417"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складировать любые материалы;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смет и другие загрязнения на газоны;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ходить, сидеть и лежать на газонах, устраивать игры;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добывать из деревьев сок, смолу, делать надрезы, надписи, наносить другие </w:t>
      </w:r>
      <w:r w:rsidR="00BE6417" w:rsidRPr="002D4998">
        <w:rPr>
          <w:rFonts w:ascii="Times New Roman" w:hAnsi="Times New Roman" w:cs="Times New Roman"/>
          <w:sz w:val="24"/>
          <w:szCs w:val="24"/>
        </w:rPr>
        <w:lastRenderedPageBreak/>
        <w:t>механические повреждения и размещать печатную продукцию;</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proofErr w:type="spellStart"/>
      <w:r w:rsidR="00AE7B1C">
        <w:rPr>
          <w:rFonts w:ascii="Times New Roman" w:hAnsi="Times New Roman" w:cs="Times New Roman"/>
          <w:sz w:val="24"/>
          <w:szCs w:val="24"/>
        </w:rPr>
        <w:t>Гордеевского</w:t>
      </w:r>
      <w:proofErr w:type="spellEnd"/>
      <w:r w:rsidR="004C2ACD">
        <w:rPr>
          <w:rFonts w:ascii="Times New Roman" w:hAnsi="Times New Roman" w:cs="Times New Roman"/>
          <w:sz w:val="24"/>
          <w:szCs w:val="24"/>
        </w:rPr>
        <w:t xml:space="preserve"> муниципального </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proofErr w:type="spellStart"/>
      <w:r w:rsidR="00AE7B1C">
        <w:rPr>
          <w:rFonts w:ascii="Times New Roman" w:hAnsi="Times New Roman" w:cs="Times New Roman"/>
          <w:sz w:val="24"/>
          <w:szCs w:val="24"/>
        </w:rPr>
        <w:t>Гордеевского</w:t>
      </w:r>
      <w:proofErr w:type="spellEnd"/>
      <w:r w:rsidR="004C2ACD">
        <w:rPr>
          <w:rFonts w:ascii="Times New Roman" w:hAnsi="Times New Roman" w:cs="Times New Roman"/>
          <w:sz w:val="24"/>
          <w:szCs w:val="24"/>
        </w:rPr>
        <w:t xml:space="preserve"> муниципального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AE7B1C"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w:t>
      </w:r>
      <w:r w:rsidR="004C2ACD">
        <w:rPr>
          <w:rFonts w:ascii="Times New Roman" w:hAnsi="Times New Roman" w:cs="Times New Roman"/>
          <w:sz w:val="24"/>
          <w:szCs w:val="24"/>
        </w:rPr>
        <w:t xml:space="preserve">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r w:rsidR="00BE6417" w:rsidRPr="002D4998">
        <w:rPr>
          <w:rFonts w:ascii="Times New Roman" w:hAnsi="Times New Roman" w:cs="Times New Roman"/>
          <w:sz w:val="24"/>
          <w:szCs w:val="24"/>
        </w:rPr>
        <w:t xml:space="preserve"> </w:t>
      </w:r>
      <w:proofErr w:type="spellStart"/>
      <w:r w:rsidR="00AE7B1C">
        <w:rPr>
          <w:rFonts w:ascii="Times New Roman" w:hAnsi="Times New Roman" w:cs="Times New Roman"/>
          <w:sz w:val="24"/>
          <w:szCs w:val="24"/>
        </w:rPr>
        <w:t>Гордеевского</w:t>
      </w:r>
      <w:proofErr w:type="spellEnd"/>
      <w:r w:rsidR="00AE7B1C" w:rsidRPr="002D4998">
        <w:rPr>
          <w:rFonts w:ascii="Times New Roman" w:hAnsi="Times New Roman" w:cs="Times New Roman"/>
          <w:sz w:val="24"/>
          <w:szCs w:val="24"/>
        </w:rPr>
        <w:t xml:space="preserve"> </w:t>
      </w:r>
      <w:r w:rsidR="004C2ACD">
        <w:rPr>
          <w:rFonts w:ascii="Times New Roman" w:hAnsi="Times New Roman" w:cs="Times New Roman"/>
          <w:sz w:val="24"/>
          <w:szCs w:val="24"/>
        </w:rPr>
        <w:t xml:space="preserve"> муниципального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w:t>
      </w:r>
      <w:r w:rsidR="004C2ACD">
        <w:rPr>
          <w:rFonts w:ascii="Times New Roman" w:hAnsi="Times New Roman" w:cs="Times New Roman"/>
          <w:sz w:val="24"/>
          <w:szCs w:val="24"/>
        </w:rPr>
        <w:t xml:space="preserve">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r w:rsidR="00BE6417" w:rsidRPr="002D4998">
        <w:rPr>
          <w:rFonts w:ascii="Times New Roman" w:hAnsi="Times New Roman" w:cs="Times New Roman"/>
          <w:sz w:val="24"/>
          <w:szCs w:val="24"/>
        </w:rPr>
        <w:t xml:space="preserve"> </w:t>
      </w:r>
      <w:proofErr w:type="spellStart"/>
      <w:r w:rsidR="00AE7B1C">
        <w:rPr>
          <w:rFonts w:ascii="Times New Roman" w:hAnsi="Times New Roman" w:cs="Times New Roman"/>
          <w:sz w:val="24"/>
          <w:szCs w:val="24"/>
        </w:rPr>
        <w:t>Гордеевского</w:t>
      </w:r>
      <w:proofErr w:type="spellEnd"/>
      <w:r w:rsidR="004C2ACD">
        <w:rPr>
          <w:rFonts w:ascii="Times New Roman" w:hAnsi="Times New Roman" w:cs="Times New Roman"/>
          <w:sz w:val="24"/>
          <w:szCs w:val="24"/>
        </w:rPr>
        <w:t xml:space="preserve"> муниципального </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004C2ACD">
        <w:rPr>
          <w:rFonts w:ascii="Times New Roman" w:hAnsi="Times New Roman" w:cs="Times New Roman"/>
          <w:sz w:val="24"/>
          <w:szCs w:val="24"/>
        </w:rPr>
        <w:t>Уношевского</w:t>
      </w:r>
      <w:proofErr w:type="spellEnd"/>
      <w:r w:rsidR="004C2ACD">
        <w:rPr>
          <w:rFonts w:ascii="Times New Roman" w:hAnsi="Times New Roman" w:cs="Times New Roman"/>
          <w:sz w:val="24"/>
          <w:szCs w:val="24"/>
        </w:rPr>
        <w:t xml:space="preserve"> сельского поселения </w:t>
      </w:r>
      <w:proofErr w:type="spellStart"/>
      <w:r w:rsidR="00AE7B1C">
        <w:rPr>
          <w:rFonts w:ascii="Times New Roman" w:hAnsi="Times New Roman" w:cs="Times New Roman"/>
          <w:sz w:val="24"/>
          <w:szCs w:val="24"/>
        </w:rPr>
        <w:t>Гордеевского</w:t>
      </w:r>
      <w:proofErr w:type="spellEnd"/>
      <w:r w:rsidR="004C2ACD">
        <w:rPr>
          <w:rFonts w:ascii="Times New Roman" w:hAnsi="Times New Roman" w:cs="Times New Roman"/>
          <w:sz w:val="24"/>
          <w:szCs w:val="24"/>
        </w:rPr>
        <w:t xml:space="preserve"> муниципального</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Решение комиссии оформляется в виде протокола заседания комиссии и направляется, от имени администрации</w:t>
      </w:r>
      <w:r w:rsidR="00AE2557">
        <w:rPr>
          <w:rFonts w:ascii="Times New Roman" w:hAnsi="Times New Roman" w:cs="Times New Roman"/>
          <w:sz w:val="24"/>
          <w:szCs w:val="24"/>
        </w:rPr>
        <w:t xml:space="preserve"> </w:t>
      </w:r>
      <w:proofErr w:type="spellStart"/>
      <w:r w:rsidR="00AE2557">
        <w:rPr>
          <w:rFonts w:ascii="Times New Roman" w:hAnsi="Times New Roman" w:cs="Times New Roman"/>
          <w:sz w:val="24"/>
          <w:szCs w:val="24"/>
        </w:rPr>
        <w:t>Уношевского</w:t>
      </w:r>
      <w:proofErr w:type="spellEnd"/>
      <w:r w:rsidR="00AE2557">
        <w:rPr>
          <w:rFonts w:ascii="Times New Roman" w:hAnsi="Times New Roman" w:cs="Times New Roman"/>
          <w:sz w:val="24"/>
          <w:szCs w:val="24"/>
        </w:rPr>
        <w:t xml:space="preserve"> сельского поселения </w:t>
      </w:r>
      <w:proofErr w:type="spellStart"/>
      <w:r w:rsidR="00AE2557">
        <w:rPr>
          <w:rFonts w:ascii="Times New Roman" w:hAnsi="Times New Roman" w:cs="Times New Roman"/>
          <w:sz w:val="24"/>
          <w:szCs w:val="24"/>
        </w:rPr>
        <w:t>Гордеевского</w:t>
      </w:r>
      <w:proofErr w:type="spellEnd"/>
      <w:r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Pr="002D4998">
        <w:rPr>
          <w:rFonts w:ascii="Times New Roman" w:hAnsi="Times New Roman" w:cs="Times New Roman"/>
          <w:sz w:val="24"/>
          <w:szCs w:val="24"/>
        </w:rPr>
        <w:t>, уполномоченному представителю администрации</w:t>
      </w:r>
      <w:r w:rsidR="00AE2557">
        <w:rPr>
          <w:rFonts w:ascii="Times New Roman" w:hAnsi="Times New Roman" w:cs="Times New Roman"/>
          <w:sz w:val="24"/>
          <w:szCs w:val="24"/>
        </w:rPr>
        <w:t xml:space="preserve"> </w:t>
      </w:r>
      <w:proofErr w:type="spellStart"/>
      <w:r w:rsidR="00AE2557">
        <w:rPr>
          <w:rFonts w:ascii="Times New Roman" w:hAnsi="Times New Roman" w:cs="Times New Roman"/>
          <w:sz w:val="24"/>
          <w:szCs w:val="24"/>
        </w:rPr>
        <w:t>Уношевского</w:t>
      </w:r>
      <w:proofErr w:type="spellEnd"/>
      <w:r w:rsidR="00AE2557">
        <w:rPr>
          <w:rFonts w:ascii="Times New Roman" w:hAnsi="Times New Roman" w:cs="Times New Roman"/>
          <w:sz w:val="24"/>
          <w:szCs w:val="24"/>
        </w:rPr>
        <w:t xml:space="preserve"> сельского поселения </w:t>
      </w:r>
      <w:r w:rsidRPr="002D4998">
        <w:rPr>
          <w:rFonts w:ascii="Times New Roman" w:hAnsi="Times New Roman" w:cs="Times New Roman"/>
          <w:sz w:val="24"/>
          <w:szCs w:val="24"/>
        </w:rPr>
        <w:t xml:space="preserve"> </w:t>
      </w:r>
      <w:proofErr w:type="spellStart"/>
      <w:r w:rsidR="00AE7B1C">
        <w:rPr>
          <w:rFonts w:ascii="Times New Roman" w:hAnsi="Times New Roman" w:cs="Times New Roman"/>
          <w:sz w:val="24"/>
          <w:szCs w:val="24"/>
        </w:rPr>
        <w:t>Гордеевского</w:t>
      </w:r>
      <w:proofErr w:type="spellEnd"/>
      <w:r w:rsidR="00AE7B1C" w:rsidRPr="002D4998">
        <w:rPr>
          <w:rFonts w:ascii="Times New Roman" w:hAnsi="Times New Roman" w:cs="Times New Roman"/>
          <w:sz w:val="24"/>
          <w:szCs w:val="24"/>
        </w:rPr>
        <w:t xml:space="preserve"> </w:t>
      </w:r>
      <w:r w:rsidR="00AE2557">
        <w:rPr>
          <w:rFonts w:ascii="Times New Roman" w:hAnsi="Times New Roman" w:cs="Times New Roman"/>
          <w:sz w:val="24"/>
          <w:szCs w:val="24"/>
        </w:rPr>
        <w:t xml:space="preserve">муниципального </w:t>
      </w:r>
      <w:r w:rsidR="00536283">
        <w:rPr>
          <w:rFonts w:ascii="Times New Roman" w:hAnsi="Times New Roman" w:cs="Times New Roman"/>
          <w:sz w:val="24"/>
          <w:szCs w:val="24"/>
        </w:rPr>
        <w:t>района</w:t>
      </w:r>
      <w:r w:rsidRPr="002D4998">
        <w:rPr>
          <w:rFonts w:ascii="Times New Roman" w:hAnsi="Times New Roman" w:cs="Times New Roman"/>
          <w:sz w:val="24"/>
          <w:szCs w:val="24"/>
        </w:rPr>
        <w:t xml:space="preserve">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proofErr w:type="spellStart"/>
      <w:r w:rsidR="00AE2557">
        <w:rPr>
          <w:rFonts w:ascii="Times New Roman" w:hAnsi="Times New Roman" w:cs="Times New Roman"/>
          <w:sz w:val="24"/>
          <w:szCs w:val="24"/>
        </w:rPr>
        <w:t>Уношевского</w:t>
      </w:r>
      <w:proofErr w:type="spellEnd"/>
      <w:r w:rsidR="00AE2557">
        <w:rPr>
          <w:rFonts w:ascii="Times New Roman" w:hAnsi="Times New Roman" w:cs="Times New Roman"/>
          <w:sz w:val="24"/>
          <w:szCs w:val="24"/>
        </w:rPr>
        <w:t xml:space="preserve"> сельского поселения </w:t>
      </w:r>
      <w:proofErr w:type="spellStart"/>
      <w:r w:rsidR="00AE7B1C">
        <w:rPr>
          <w:rFonts w:ascii="Times New Roman" w:hAnsi="Times New Roman" w:cs="Times New Roman"/>
          <w:sz w:val="24"/>
          <w:szCs w:val="24"/>
        </w:rPr>
        <w:t>Гордеевского</w:t>
      </w:r>
      <w:proofErr w:type="spellEnd"/>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49477A">
        <w:rPr>
          <w:rFonts w:ascii="Times New Roman" w:hAnsi="Times New Roman" w:cs="Times New Roman"/>
          <w:sz w:val="24"/>
          <w:szCs w:val="24"/>
        </w:rPr>
        <w:t>.</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w:t>
      </w:r>
      <w:r w:rsidR="00994DA9">
        <w:rPr>
          <w:rFonts w:ascii="Times New Roman" w:hAnsi="Times New Roman" w:cs="Times New Roman"/>
          <w:sz w:val="24"/>
          <w:szCs w:val="24"/>
        </w:rPr>
        <w:t>ожности)</w:t>
      </w:r>
      <w:r w:rsidR="00BE6417" w:rsidRPr="002D4998">
        <w:rPr>
          <w:rFonts w:ascii="Times New Roman" w:hAnsi="Times New Roman" w:cs="Times New Roman"/>
          <w:sz w:val="24"/>
          <w:szCs w:val="24"/>
        </w:rPr>
        <w:t xml:space="preserve"> и уведомляют телефонограммой администрацию </w:t>
      </w:r>
      <w:proofErr w:type="spellStart"/>
      <w:r w:rsidR="00AE2557">
        <w:rPr>
          <w:rFonts w:ascii="Times New Roman" w:hAnsi="Times New Roman" w:cs="Times New Roman"/>
          <w:sz w:val="24"/>
          <w:szCs w:val="24"/>
        </w:rPr>
        <w:t>Уношевского</w:t>
      </w:r>
      <w:proofErr w:type="spellEnd"/>
      <w:r w:rsidR="00AE2557">
        <w:rPr>
          <w:rFonts w:ascii="Times New Roman" w:hAnsi="Times New Roman" w:cs="Times New Roman"/>
          <w:sz w:val="24"/>
          <w:szCs w:val="24"/>
        </w:rPr>
        <w:t xml:space="preserve"> сельского поселения </w:t>
      </w:r>
      <w:proofErr w:type="spellStart"/>
      <w:r w:rsidR="00536283">
        <w:rPr>
          <w:rFonts w:ascii="Times New Roman" w:hAnsi="Times New Roman" w:cs="Times New Roman"/>
          <w:sz w:val="24"/>
          <w:szCs w:val="24"/>
        </w:rPr>
        <w:t>Гордеевского</w:t>
      </w:r>
      <w:proofErr w:type="spellEnd"/>
      <w:r w:rsidR="00536283"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proofErr w:type="gramStart"/>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AE2557">
        <w:rPr>
          <w:rFonts w:ascii="Times New Roman" w:hAnsi="Times New Roman" w:cs="Times New Roman"/>
          <w:sz w:val="24"/>
          <w:szCs w:val="24"/>
        </w:rPr>
        <w:t xml:space="preserve"> </w:t>
      </w:r>
      <w:proofErr w:type="spellStart"/>
      <w:r w:rsidR="00AE2557">
        <w:rPr>
          <w:rFonts w:ascii="Times New Roman" w:hAnsi="Times New Roman" w:cs="Times New Roman"/>
          <w:sz w:val="24"/>
          <w:szCs w:val="24"/>
        </w:rPr>
        <w:t>Уношевского</w:t>
      </w:r>
      <w:proofErr w:type="spellEnd"/>
      <w:r w:rsidR="00AE2557">
        <w:rPr>
          <w:rFonts w:ascii="Times New Roman" w:hAnsi="Times New Roman" w:cs="Times New Roman"/>
          <w:sz w:val="24"/>
          <w:szCs w:val="24"/>
        </w:rPr>
        <w:t xml:space="preserve"> сельского поселения </w:t>
      </w:r>
      <w:proofErr w:type="spellStart"/>
      <w:r w:rsidR="00536283">
        <w:rPr>
          <w:rFonts w:ascii="Times New Roman" w:hAnsi="Times New Roman" w:cs="Times New Roman"/>
          <w:sz w:val="24"/>
          <w:szCs w:val="24"/>
        </w:rPr>
        <w:t>Гордеевского</w:t>
      </w:r>
      <w:proofErr w:type="spellEnd"/>
      <w:r w:rsidR="00536283"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срок не позднее 72 часов с момента начала работ. </w:t>
      </w:r>
      <w:proofErr w:type="gramEnd"/>
    </w:p>
    <w:p w:rsidR="00BE6417"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536283" w:rsidRPr="002D4998" w:rsidRDefault="00536283"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00536283">
        <w:rPr>
          <w:rFonts w:ascii="Times New Roman" w:hAnsi="Times New Roman" w:cs="Times New Roman"/>
          <w:sz w:val="24"/>
          <w:szCs w:val="24"/>
        </w:rPr>
        <w:t>Гордеевского</w:t>
      </w:r>
      <w:proofErr w:type="spellEnd"/>
      <w:r w:rsidR="00536283" w:rsidRPr="002D4998">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proofErr w:type="spellStart"/>
      <w:r w:rsidR="00536283">
        <w:rPr>
          <w:rFonts w:ascii="Times New Roman" w:hAnsi="Times New Roman" w:cs="Times New Roman"/>
          <w:sz w:val="24"/>
          <w:szCs w:val="24"/>
        </w:rPr>
        <w:t>Гордеевского</w:t>
      </w:r>
      <w:proofErr w:type="spellEnd"/>
      <w:r w:rsidR="00536283" w:rsidRPr="002D4998">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lastRenderedPageBreak/>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w:t>
      </w:r>
      <w:proofErr w:type="spellStart"/>
      <w:r w:rsidR="00163D63">
        <w:rPr>
          <w:rFonts w:ascii="Times New Roman" w:hAnsi="Times New Roman" w:cs="Times New Roman"/>
          <w:sz w:val="24"/>
          <w:szCs w:val="24"/>
        </w:rPr>
        <w:t>Уношевского</w:t>
      </w:r>
      <w:proofErr w:type="spellEnd"/>
      <w:r w:rsidR="00163D63">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w:t>
      </w:r>
      <w:r w:rsidR="00163D63">
        <w:rPr>
          <w:rFonts w:ascii="Times New Roman" w:hAnsi="Times New Roman" w:cs="Times New Roman"/>
          <w:sz w:val="24"/>
          <w:szCs w:val="24"/>
        </w:rPr>
        <w:t xml:space="preserve">муниципального </w:t>
      </w:r>
      <w:r w:rsidR="00994DA9" w:rsidRPr="00AA1BED">
        <w:rPr>
          <w:rFonts w:ascii="Times New Roman" w:hAnsi="Times New Roman" w:cs="Times New Roman"/>
          <w:sz w:val="24"/>
          <w:szCs w:val="24"/>
        </w:rPr>
        <w:t>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552771">
        <w:rPr>
          <w:rFonts w:ascii="Times New Roman" w:hAnsi="Times New Roman" w:cs="Times New Roman"/>
          <w:sz w:val="24"/>
          <w:szCs w:val="24"/>
        </w:rPr>
        <w:t>«</w:t>
      </w:r>
      <w:r w:rsidRPr="002D4998">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552771">
        <w:rPr>
          <w:rFonts w:ascii="Times New Roman" w:hAnsi="Times New Roman" w:cs="Times New Roman"/>
          <w:sz w:val="24"/>
          <w:szCs w:val="24"/>
        </w:rPr>
        <w:t>»</w:t>
      </w:r>
      <w:r w:rsidRPr="002D4998">
        <w:rPr>
          <w:rFonts w:ascii="Times New Roman" w:hAnsi="Times New Roman" w:cs="Times New Roman"/>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w:t>
      </w:r>
      <w:r w:rsidR="00BE6417" w:rsidRPr="002D4998">
        <w:rPr>
          <w:rFonts w:ascii="Times New Roman" w:hAnsi="Times New Roman" w:cs="Times New Roman"/>
          <w:sz w:val="24"/>
          <w:szCs w:val="24"/>
        </w:rPr>
        <w:lastRenderedPageBreak/>
        <w:t>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r w:rsidR="00552771">
        <w:rPr>
          <w:rFonts w:ascii="Times New Roman" w:hAnsi="Times New Roman" w:cs="Times New Roman"/>
          <w:sz w:val="24"/>
          <w:szCs w:val="24"/>
        </w:rPr>
        <w:t xml:space="preserve"> состоянии</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w:t>
      </w:r>
      <w:r w:rsidR="00BE6417" w:rsidRPr="004A2EB9">
        <w:rPr>
          <w:rFonts w:ascii="Times New Roman" w:hAnsi="Times New Roman" w:cs="Times New Roman"/>
          <w:color w:val="000000" w:themeColor="text1"/>
          <w:sz w:val="24"/>
          <w:szCs w:val="24"/>
        </w:rPr>
        <w:t xml:space="preserve">по ее ликвидации на проезжей части в сроки, установленные </w:t>
      </w:r>
      <w:hyperlink r:id="rId16" w:anchor="7D20K3" w:history="1">
        <w:r w:rsidR="004A2EB9" w:rsidRPr="004A2EB9">
          <w:rPr>
            <w:rStyle w:val="ab"/>
            <w:color w:val="000000" w:themeColor="text1"/>
            <w:sz w:val="24"/>
            <w:szCs w:val="24"/>
            <w:u w:val="none"/>
            <w:shd w:val="clear" w:color="auto" w:fill="FFFFFF"/>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w:r w:rsidR="00BE6417" w:rsidRPr="004A2EB9">
        <w:rPr>
          <w:rFonts w:ascii="Times New Roman" w:hAnsi="Times New Roman" w:cs="Times New Roman"/>
          <w:color w:val="000000" w:themeColor="text1"/>
          <w:sz w:val="24"/>
          <w:szCs w:val="24"/>
        </w:rPr>
        <w:t>,</w:t>
      </w:r>
      <w:r w:rsidR="00BE6417" w:rsidRPr="002D4998">
        <w:rPr>
          <w:rFonts w:ascii="Times New Roman" w:hAnsi="Times New Roman" w:cs="Times New Roman"/>
          <w:sz w:val="24"/>
          <w:szCs w:val="24"/>
        </w:rPr>
        <w:t xml:space="preserve">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6417"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8B2B6A" w:rsidRPr="002D4998" w:rsidRDefault="008B2B6A" w:rsidP="0000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0072A2">
        <w:rPr>
          <w:rFonts w:ascii="Times New Roman" w:hAnsi="Times New Roman" w:cs="Times New Roman"/>
          <w:sz w:val="24"/>
          <w:szCs w:val="24"/>
        </w:rPr>
        <w:t>Брянской</w:t>
      </w:r>
      <w:r w:rsidR="00BE6417" w:rsidRPr="002D4998">
        <w:rPr>
          <w:rFonts w:ascii="Times New Roman" w:hAnsi="Times New Roman" w:cs="Times New Roman"/>
          <w:sz w:val="24"/>
          <w:szCs w:val="24"/>
        </w:rPr>
        <w:t xml:space="preserve"> области «Об административных правонарушениях </w:t>
      </w:r>
      <w:r w:rsidR="000072A2">
        <w:rPr>
          <w:rFonts w:ascii="Times New Roman" w:hAnsi="Times New Roman" w:cs="Times New Roman"/>
          <w:sz w:val="24"/>
          <w:szCs w:val="24"/>
        </w:rPr>
        <w:t>на территории Брянской</w:t>
      </w:r>
      <w:r w:rsidR="00BE6417" w:rsidRPr="002D4998">
        <w:rPr>
          <w:rFonts w:ascii="Times New Roman" w:hAnsi="Times New Roman" w:cs="Times New Roman"/>
          <w:sz w:val="24"/>
          <w:szCs w:val="24"/>
        </w:rPr>
        <w:t xml:space="preserve">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00466659">
        <w:rPr>
          <w:rFonts w:ascii="Times New Roman" w:hAnsi="Times New Roman" w:cs="Times New Roman"/>
          <w:sz w:val="24"/>
          <w:szCs w:val="24"/>
        </w:rPr>
        <w:t>Уношевского</w:t>
      </w:r>
      <w:proofErr w:type="spellEnd"/>
      <w:r w:rsidR="00466659">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466659">
        <w:rPr>
          <w:rFonts w:ascii="Times New Roman" w:hAnsi="Times New Roman" w:cs="Times New Roman"/>
          <w:sz w:val="24"/>
          <w:szCs w:val="24"/>
        </w:rPr>
        <w:t xml:space="preserve"> муниципального</w:t>
      </w:r>
      <w:r w:rsidR="00994DA9" w:rsidRPr="00AA1BE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 xml:space="preserve">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007E7E22">
        <w:rPr>
          <w:rFonts w:ascii="Times New Roman" w:hAnsi="Times New Roman" w:cs="Times New Roman"/>
          <w:sz w:val="24"/>
          <w:szCs w:val="24"/>
        </w:rPr>
        <w:t>Уношевского</w:t>
      </w:r>
      <w:proofErr w:type="spellEnd"/>
      <w:r w:rsidR="007E7E22">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w:t>
      </w:r>
      <w:r w:rsidR="007E7E22">
        <w:rPr>
          <w:rFonts w:ascii="Times New Roman" w:hAnsi="Times New Roman" w:cs="Times New Roman"/>
          <w:sz w:val="24"/>
          <w:szCs w:val="24"/>
        </w:rPr>
        <w:t xml:space="preserve"> муниципального </w:t>
      </w:r>
      <w:r w:rsidR="00994DA9" w:rsidRPr="00AA1BED">
        <w:rPr>
          <w:rFonts w:ascii="Times New Roman" w:hAnsi="Times New Roman" w:cs="Times New Roman"/>
          <w:sz w:val="24"/>
          <w:szCs w:val="24"/>
        </w:rPr>
        <w:t>района</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lastRenderedPageBreak/>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lastRenderedPageBreak/>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В</w:t>
      </w:r>
      <w:proofErr w:type="gramEnd"/>
      <w:r w:rsidR="00BE6417" w:rsidRPr="002D4998">
        <w:rPr>
          <w:rFonts w:ascii="Times New Roman" w:hAnsi="Times New Roman" w:cs="Times New Roman"/>
          <w:sz w:val="24"/>
          <w:szCs w:val="24"/>
        </w:rPr>
        <w:t xml:space="preserve">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В</w:t>
      </w:r>
      <w:proofErr w:type="gramEnd"/>
      <w:r w:rsidRPr="002D4998">
        <w:rPr>
          <w:rFonts w:ascii="Times New Roman" w:hAnsi="Times New Roman" w:cs="Times New Roman"/>
          <w:sz w:val="24"/>
          <w:szCs w:val="24"/>
        </w:rPr>
        <w:t xml:space="preserve">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w:t>
      </w:r>
      <w:r w:rsidR="00307A8A">
        <w:t>и</w:t>
      </w:r>
      <w:r w:rsidR="00BE6417" w:rsidRPr="002D4998">
        <w:t xml:space="preserve"> вдоль улиц с индивидуальной застройкой </w:t>
      </w:r>
      <w:r w:rsidR="00307A8A">
        <w:t xml:space="preserve">несут органы местного самоуправления </w:t>
      </w:r>
      <w:proofErr w:type="spellStart"/>
      <w:r w:rsidR="00307A8A">
        <w:t>Гордеевского</w:t>
      </w:r>
      <w:proofErr w:type="spellEnd"/>
      <w:r w:rsidR="00307A8A">
        <w:t xml:space="preserve"> муниципального района</w:t>
      </w:r>
      <w:r w:rsidR="00BE6417" w:rsidRPr="002D4998">
        <w:t>.</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lastRenderedPageBreak/>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387F83" w:rsidRPr="002D4998" w:rsidRDefault="00387F83"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района</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7E7E22" w:rsidRDefault="007E7E2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lastRenderedPageBreak/>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proofErr w:type="spellStart"/>
      <w:r w:rsidR="007E7E22">
        <w:rPr>
          <w:rFonts w:ascii="Times New Roman" w:hAnsi="Times New Roman" w:cs="Times New Roman"/>
          <w:sz w:val="24"/>
          <w:szCs w:val="24"/>
        </w:rPr>
        <w:t>Уношевского</w:t>
      </w:r>
      <w:proofErr w:type="spellEnd"/>
      <w:r w:rsidR="007E7E22">
        <w:rPr>
          <w:rFonts w:ascii="Times New Roman" w:hAnsi="Times New Roman" w:cs="Times New Roman"/>
          <w:sz w:val="24"/>
          <w:szCs w:val="24"/>
        </w:rPr>
        <w:t xml:space="preserve"> </w:t>
      </w:r>
      <w:r w:rsidR="00387F83" w:rsidRPr="002D4998">
        <w:rPr>
          <w:rFonts w:ascii="Times New Roman" w:hAnsi="Times New Roman" w:cs="Times New Roman"/>
          <w:sz w:val="24"/>
          <w:szCs w:val="24"/>
        </w:rPr>
        <w:t xml:space="preserve"> </w:t>
      </w:r>
      <w:r w:rsidR="003708DD">
        <w:rPr>
          <w:rFonts w:ascii="Times New Roman" w:hAnsi="Times New Roman" w:cs="Times New Roman"/>
          <w:sz w:val="24"/>
          <w:szCs w:val="24"/>
        </w:rPr>
        <w:t>сельского поселения</w:t>
      </w:r>
      <w:r w:rsidRPr="006D6762">
        <w:rPr>
          <w:rFonts w:ascii="Times New Roman" w:hAnsi="Times New Roman" w:cs="Times New Roman"/>
          <w:sz w:val="24"/>
          <w:szCs w:val="24"/>
        </w:rPr>
        <w:t xml:space="preserve"> </w:t>
      </w:r>
      <w:proofErr w:type="spellStart"/>
      <w:r w:rsidR="00387F83">
        <w:rPr>
          <w:rFonts w:ascii="Times New Roman" w:hAnsi="Times New Roman" w:cs="Times New Roman"/>
          <w:sz w:val="24"/>
          <w:szCs w:val="24"/>
        </w:rPr>
        <w:t>Гордеевского</w:t>
      </w:r>
      <w:proofErr w:type="spellEnd"/>
      <w:r w:rsidR="00387F83" w:rsidRPr="002D4998">
        <w:rPr>
          <w:rFonts w:ascii="Times New Roman" w:hAnsi="Times New Roman" w:cs="Times New Roman"/>
          <w:sz w:val="24"/>
          <w:szCs w:val="24"/>
        </w:rPr>
        <w:t xml:space="preserve"> </w:t>
      </w:r>
      <w:r w:rsidRPr="006D6762">
        <w:rPr>
          <w:rFonts w:ascii="Times New Roman" w:hAnsi="Times New Roman" w:cs="Times New Roman"/>
          <w:sz w:val="24"/>
          <w:szCs w:val="24"/>
        </w:rPr>
        <w:t xml:space="preserve">муниципального  района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регистрация животных - внесение в единую базу данных (реестр) зарегистрированных животных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B2B6A" w:rsidRPr="006D6762" w:rsidRDefault="008B2B6A" w:rsidP="0038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w:t>
      </w:r>
      <w:proofErr w:type="spellStart"/>
      <w:r w:rsidR="007E7E22">
        <w:rPr>
          <w:rFonts w:ascii="Times New Roman" w:hAnsi="Times New Roman" w:cs="Times New Roman"/>
          <w:sz w:val="24"/>
          <w:szCs w:val="24"/>
        </w:rPr>
        <w:t>Уношевского</w:t>
      </w:r>
      <w:proofErr w:type="spellEnd"/>
      <w:r w:rsidR="007E7E22">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w:t>
      </w:r>
      <w:r w:rsidR="007E7E22">
        <w:rPr>
          <w:rFonts w:ascii="Times New Roman" w:hAnsi="Times New Roman" w:cs="Times New Roman"/>
          <w:sz w:val="24"/>
          <w:szCs w:val="24"/>
        </w:rPr>
        <w:t xml:space="preserve">муниципального </w:t>
      </w:r>
      <w:r w:rsidR="00994DA9" w:rsidRPr="00AA1BED">
        <w:rPr>
          <w:rFonts w:ascii="Times New Roman" w:hAnsi="Times New Roman" w:cs="Times New Roman"/>
          <w:sz w:val="24"/>
          <w:szCs w:val="24"/>
        </w:rPr>
        <w:t>района</w:t>
      </w:r>
      <w:r w:rsidR="006D6762" w:rsidRPr="006D6762">
        <w:rPr>
          <w:rFonts w:ascii="Times New Roman" w:hAnsi="Times New Roman" w:cs="Times New Roman"/>
          <w:sz w:val="24"/>
          <w:szCs w:val="24"/>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Пути прогонов стад животных по улицам населенных пунктов поселения согласовывается с администрацией </w:t>
      </w:r>
      <w:proofErr w:type="spellStart"/>
      <w:r w:rsidR="007E7E22">
        <w:rPr>
          <w:rFonts w:ascii="Times New Roman" w:hAnsi="Times New Roman" w:cs="Times New Roman"/>
          <w:sz w:val="24"/>
          <w:szCs w:val="24"/>
        </w:rPr>
        <w:t>Уношевского</w:t>
      </w:r>
      <w:proofErr w:type="spellEnd"/>
      <w:r w:rsidR="007E7E22">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7E7E22">
        <w:rPr>
          <w:rFonts w:ascii="Times New Roman" w:hAnsi="Times New Roman" w:cs="Times New Roman"/>
          <w:sz w:val="24"/>
          <w:szCs w:val="24"/>
        </w:rPr>
        <w:t xml:space="preserve"> муниципального </w:t>
      </w:r>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w:t>
      </w:r>
      <w:r w:rsidR="000E3190">
        <w:rPr>
          <w:rFonts w:ascii="Times New Roman" w:hAnsi="Times New Roman" w:cs="Times New Roman"/>
          <w:sz w:val="24"/>
          <w:szCs w:val="24"/>
        </w:rPr>
        <w:t xml:space="preserve"> </w:t>
      </w:r>
      <w:r w:rsidR="006D6762"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 xml:space="preserve">ГБУ </w:t>
      </w:r>
      <w:r w:rsidR="000E3190">
        <w:rPr>
          <w:rFonts w:ascii="Times New Roman" w:hAnsi="Times New Roman" w:cs="Times New Roman"/>
          <w:sz w:val="24"/>
          <w:szCs w:val="24"/>
        </w:rPr>
        <w:t>Брянской</w:t>
      </w:r>
      <w:r w:rsidR="00A61B74" w:rsidRPr="00A61B74">
        <w:rPr>
          <w:rFonts w:ascii="Times New Roman" w:hAnsi="Times New Roman" w:cs="Times New Roman"/>
          <w:sz w:val="24"/>
          <w:szCs w:val="24"/>
        </w:rPr>
        <w:t xml:space="preserve"> области «Станция по борьбе с болезнями животных </w:t>
      </w:r>
      <w:proofErr w:type="spellStart"/>
      <w:r w:rsidR="000E3190">
        <w:rPr>
          <w:rFonts w:ascii="Times New Roman" w:hAnsi="Times New Roman" w:cs="Times New Roman"/>
          <w:sz w:val="24"/>
          <w:szCs w:val="24"/>
        </w:rPr>
        <w:t>Гордеевского</w:t>
      </w:r>
      <w:proofErr w:type="spellEnd"/>
      <w:r w:rsidR="00A61B74" w:rsidRPr="00A61B74">
        <w:rPr>
          <w:rFonts w:ascii="Times New Roman" w:hAnsi="Times New Roman" w:cs="Times New Roman"/>
          <w:sz w:val="24"/>
          <w:szCs w:val="24"/>
        </w:rPr>
        <w:t xml:space="preserve">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5437D1">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lastRenderedPageBreak/>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w:t>
      </w:r>
      <w:proofErr w:type="gramStart"/>
      <w:r w:rsidR="006D6762" w:rsidRPr="006D6762">
        <w:rPr>
          <w:rFonts w:ascii="Times New Roman" w:hAnsi="Times New Roman" w:cs="Times New Roman"/>
          <w:sz w:val="24"/>
          <w:szCs w:val="24"/>
        </w:rPr>
        <w:t xml:space="preserve"> ;</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и  растительность </w:t>
      </w:r>
      <w:proofErr w:type="gramStart"/>
      <w:r w:rsidR="006D6762" w:rsidRPr="006D6762">
        <w:rPr>
          <w:rFonts w:ascii="Times New Roman" w:hAnsi="Times New Roman" w:cs="Times New Roman"/>
          <w:sz w:val="24"/>
          <w:szCs w:val="24"/>
        </w:rPr>
        <w:t>загрязнены</w:t>
      </w:r>
      <w:proofErr w:type="gramEnd"/>
      <w:r w:rsidR="006D6762" w:rsidRPr="006D6762">
        <w:rPr>
          <w:rFonts w:ascii="Times New Roman" w:hAnsi="Times New Roman" w:cs="Times New Roman"/>
          <w:sz w:val="24"/>
          <w:szCs w:val="24"/>
        </w:rPr>
        <w:t xml:space="preserve">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proofErr w:type="gramStart"/>
      <w:r w:rsidR="006D6762" w:rsidRPr="006D6762">
        <w:rPr>
          <w:rFonts w:ascii="Times New Roman" w:hAnsi="Times New Roman" w:cs="Times New Roman"/>
          <w:sz w:val="24"/>
          <w:szCs w:val="24"/>
        </w:rPr>
        <w:t xml:space="preserve"> С</w:t>
      </w:r>
      <w:proofErr w:type="gramEnd"/>
      <w:r w:rsidR="006D6762" w:rsidRPr="006D6762">
        <w:rPr>
          <w:rFonts w:ascii="Times New Roman" w:hAnsi="Times New Roman" w:cs="Times New Roman"/>
          <w:sz w:val="24"/>
          <w:szCs w:val="24"/>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proofErr w:type="gramStart"/>
      <w:r w:rsidR="006D6762" w:rsidRPr="006D6762">
        <w:rPr>
          <w:rFonts w:ascii="Times New Roman" w:hAnsi="Times New Roman" w:cs="Times New Roman"/>
          <w:sz w:val="24"/>
          <w:szCs w:val="24"/>
        </w:rPr>
        <w:t xml:space="preserve">  К</w:t>
      </w:r>
      <w:proofErr w:type="gramEnd"/>
      <w:r w:rsidR="006D6762" w:rsidRPr="006D6762">
        <w:rPr>
          <w:rFonts w:ascii="Times New Roman" w:hAnsi="Times New Roman" w:cs="Times New Roman"/>
          <w:sz w:val="24"/>
          <w:szCs w:val="24"/>
        </w:rPr>
        <w:t>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E7E22" w:rsidRDefault="007E7E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E7E22" w:rsidRPr="006D6762" w:rsidRDefault="007E7E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lastRenderedPageBreak/>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(среднерусской)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lastRenderedPageBreak/>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r w:rsidR="00827A99">
        <w:rPr>
          <w:rFonts w:ascii="Times New Roman" w:hAnsi="Times New Roman" w:cs="Times New Roman"/>
          <w:sz w:val="24"/>
          <w:szCs w:val="24"/>
        </w:rPr>
        <w:t>16.03.2020</w:t>
      </w:r>
      <w:r w:rsidRPr="006D6762">
        <w:rPr>
          <w:rFonts w:ascii="Times New Roman" w:hAnsi="Times New Roman" w:cs="Times New Roman"/>
          <w:sz w:val="24"/>
          <w:szCs w:val="24"/>
        </w:rPr>
        <w:t xml:space="preserve"> года № </w:t>
      </w:r>
      <w:r w:rsidR="00827A99">
        <w:rPr>
          <w:rFonts w:ascii="Times New Roman" w:hAnsi="Times New Roman" w:cs="Times New Roman"/>
          <w:sz w:val="24"/>
          <w:szCs w:val="24"/>
        </w:rPr>
        <w:t>19-з</w:t>
      </w:r>
      <w:r w:rsidRPr="006D6762">
        <w:rPr>
          <w:rFonts w:ascii="Times New Roman" w:hAnsi="Times New Roman" w:cs="Times New Roman"/>
          <w:sz w:val="24"/>
          <w:szCs w:val="24"/>
        </w:rPr>
        <w:t xml:space="preserve"> «</w:t>
      </w:r>
      <w:r w:rsidR="00827A99">
        <w:rPr>
          <w:rFonts w:ascii="Times New Roman" w:hAnsi="Times New Roman" w:cs="Times New Roman"/>
          <w:sz w:val="24"/>
          <w:szCs w:val="24"/>
        </w:rPr>
        <w:t>Об отдельных вопросах в области обращения с животными в Брянской области</w:t>
      </w:r>
      <w:r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1768D1">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мопсы, французские бульдоги, японские хины, ши-</w:t>
      </w:r>
      <w:proofErr w:type="spellStart"/>
      <w:r w:rsidR="006D6762" w:rsidRPr="006D6762">
        <w:rPr>
          <w:rFonts w:ascii="Times New Roman" w:hAnsi="Times New Roman" w:cs="Times New Roman"/>
          <w:sz w:val="24"/>
          <w:szCs w:val="24"/>
        </w:rPr>
        <w:t>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w:t>
      </w:r>
      <w:proofErr w:type="spellEnd"/>
      <w:r w:rsidR="006D6762" w:rsidRPr="006D6762">
        <w:rPr>
          <w:rFonts w:ascii="Times New Roman" w:hAnsi="Times New Roman" w:cs="Times New Roman"/>
          <w:sz w:val="24"/>
          <w:szCs w:val="24"/>
        </w:rPr>
        <w:t>-терьеры.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w:t>
      </w:r>
      <w:proofErr w:type="spellStart"/>
      <w:r w:rsidR="007E7E22">
        <w:rPr>
          <w:rFonts w:ascii="Times New Roman" w:hAnsi="Times New Roman" w:cs="Times New Roman"/>
          <w:sz w:val="24"/>
          <w:szCs w:val="24"/>
        </w:rPr>
        <w:t>Уношевского</w:t>
      </w:r>
      <w:proofErr w:type="spellEnd"/>
      <w:r w:rsidR="007E7E22">
        <w:rPr>
          <w:rFonts w:ascii="Times New Roman" w:hAnsi="Times New Roman" w:cs="Times New Roman"/>
          <w:sz w:val="24"/>
          <w:szCs w:val="24"/>
        </w:rPr>
        <w:t xml:space="preserve"> сельского поселения </w:t>
      </w:r>
      <w:proofErr w:type="spellStart"/>
      <w:r w:rsidR="00994DA9" w:rsidRPr="00AA1BED">
        <w:rPr>
          <w:rFonts w:ascii="Times New Roman" w:hAnsi="Times New Roman" w:cs="Times New Roman"/>
          <w:sz w:val="24"/>
          <w:szCs w:val="24"/>
        </w:rPr>
        <w:t>Гордеевского</w:t>
      </w:r>
      <w:proofErr w:type="spellEnd"/>
      <w:r w:rsidR="007E7E22">
        <w:rPr>
          <w:rFonts w:ascii="Times New Roman" w:hAnsi="Times New Roman" w:cs="Times New Roman"/>
          <w:sz w:val="24"/>
          <w:szCs w:val="24"/>
        </w:rPr>
        <w:t xml:space="preserve"> муниципального </w:t>
      </w:r>
      <w:r w:rsidR="00994DA9" w:rsidRPr="00AA1BED">
        <w:rPr>
          <w:rFonts w:ascii="Times New Roman" w:hAnsi="Times New Roman" w:cs="Times New Roman"/>
          <w:sz w:val="24"/>
          <w:szCs w:val="24"/>
        </w:rPr>
        <w:t>района</w:t>
      </w:r>
      <w:r w:rsidR="006D6762" w:rsidRPr="006D6762">
        <w:rPr>
          <w:rFonts w:ascii="Times New Roman" w:hAnsi="Times New Roman" w:cs="Times New Roman"/>
          <w:sz w:val="24"/>
          <w:szCs w:val="24"/>
        </w:rPr>
        <w:t xml:space="preserve">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w:t>
      </w:r>
      <w:proofErr w:type="gramStart"/>
      <w:r w:rsidR="006D6762" w:rsidRPr="006D6762">
        <w:rPr>
          <w:rFonts w:ascii="Times New Roman" w:hAnsi="Times New Roman" w:cs="Times New Roman"/>
          <w:sz w:val="24"/>
          <w:szCs w:val="24"/>
        </w:rPr>
        <w:t>и</w:t>
      </w:r>
      <w:proofErr w:type="gramEnd"/>
      <w:r w:rsidR="006D6762" w:rsidRPr="006D6762">
        <w:rPr>
          <w:rFonts w:ascii="Times New Roman" w:hAnsi="Times New Roman" w:cs="Times New Roman"/>
          <w:sz w:val="24"/>
          <w:szCs w:val="24"/>
        </w:rPr>
        <w:t xml:space="preserve">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lastRenderedPageBreak/>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района</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приказом управления ветеринарии Брянской области от 23.04.2020 г. № 88 «Об утверждении Порядка осуществления деятельности по обращению с животными без владельцев на территории Брянской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 xml:space="preserve"> </w:t>
      </w:r>
      <w:r w:rsidR="00CB0CDC">
        <w:rPr>
          <w:rFonts w:ascii="Times New Roman" w:hAnsi="Times New Roman" w:cs="Times New Roman"/>
          <w:sz w:val="24"/>
          <w:szCs w:val="24"/>
        </w:rPr>
        <w:t>З</w:t>
      </w:r>
      <w:r w:rsidR="006E3834" w:rsidRPr="006D6762">
        <w:rPr>
          <w:rFonts w:ascii="Times New Roman" w:hAnsi="Times New Roman" w:cs="Times New Roman"/>
          <w:sz w:val="24"/>
          <w:szCs w:val="24"/>
        </w:rPr>
        <w:t xml:space="preserve">аконом </w:t>
      </w:r>
      <w:r w:rsidR="00CB0CDC">
        <w:rPr>
          <w:rFonts w:ascii="Times New Roman" w:hAnsi="Times New Roman" w:cs="Times New Roman"/>
          <w:sz w:val="24"/>
          <w:szCs w:val="24"/>
        </w:rPr>
        <w:t xml:space="preserve">Брянской области </w:t>
      </w:r>
      <w:r w:rsidR="006E3834" w:rsidRPr="006D6762">
        <w:rPr>
          <w:rFonts w:ascii="Times New Roman" w:hAnsi="Times New Roman" w:cs="Times New Roman"/>
          <w:sz w:val="24"/>
          <w:szCs w:val="24"/>
        </w:rPr>
        <w:t xml:space="preserve">от </w:t>
      </w:r>
      <w:r w:rsidR="006E3834">
        <w:rPr>
          <w:rFonts w:ascii="Times New Roman" w:hAnsi="Times New Roman" w:cs="Times New Roman"/>
          <w:sz w:val="24"/>
          <w:szCs w:val="24"/>
        </w:rPr>
        <w:t>16.03.2020</w:t>
      </w:r>
      <w:r w:rsidR="006E3834" w:rsidRPr="006D6762">
        <w:rPr>
          <w:rFonts w:ascii="Times New Roman" w:hAnsi="Times New Roman" w:cs="Times New Roman"/>
          <w:sz w:val="24"/>
          <w:szCs w:val="24"/>
        </w:rPr>
        <w:t xml:space="preserve"> года № </w:t>
      </w:r>
      <w:r w:rsidR="003A1295">
        <w:rPr>
          <w:rFonts w:ascii="Times New Roman" w:hAnsi="Times New Roman" w:cs="Times New Roman"/>
          <w:sz w:val="24"/>
          <w:szCs w:val="24"/>
        </w:rPr>
        <w:t>19-З</w:t>
      </w:r>
      <w:r w:rsidR="006E3834" w:rsidRPr="006D6762">
        <w:rPr>
          <w:rFonts w:ascii="Times New Roman" w:hAnsi="Times New Roman" w:cs="Times New Roman"/>
          <w:sz w:val="24"/>
          <w:szCs w:val="24"/>
        </w:rPr>
        <w:t xml:space="preserve"> «</w:t>
      </w:r>
      <w:r w:rsidR="006E3834">
        <w:rPr>
          <w:rFonts w:ascii="Times New Roman" w:hAnsi="Times New Roman" w:cs="Times New Roman"/>
          <w:sz w:val="24"/>
          <w:szCs w:val="24"/>
        </w:rPr>
        <w:t>Об отдельных вопросах в области обращения с животными в Брянской области</w:t>
      </w:r>
      <w:r w:rsidR="006E3834" w:rsidRPr="006D6762">
        <w:rPr>
          <w:rFonts w:ascii="Times New Roman" w:hAnsi="Times New Roman" w:cs="Times New Roman"/>
          <w:sz w:val="24"/>
          <w:szCs w:val="24"/>
        </w:rPr>
        <w:t>»</w:t>
      </w:r>
      <w:r w:rsidRPr="006D6762">
        <w:rPr>
          <w:rFonts w:ascii="Times New Roman" w:hAnsi="Times New Roman" w:cs="Times New Roman"/>
          <w:sz w:val="24"/>
          <w:szCs w:val="24"/>
        </w:rPr>
        <w:t>;</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FA7A1F">
        <w:rPr>
          <w:rFonts w:ascii="Times New Roman" w:hAnsi="Times New Roman" w:cs="Times New Roman"/>
          <w:sz w:val="24"/>
          <w:szCs w:val="24"/>
        </w:rPr>
        <w:t>приказом управления ветеринарии Брянской области от 23.04.2020 г. № 87 «Об утверждении Правил организации деятельности приютов для животных и установления норм содержания животных в них на территории Брянской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Контроль за</w:t>
      </w:r>
      <w:proofErr w:type="gramEnd"/>
      <w:r w:rsidR="006D6762" w:rsidRPr="006D6762">
        <w:rPr>
          <w:rFonts w:ascii="Times New Roman" w:hAnsi="Times New Roman" w:cs="Times New Roman"/>
          <w:sz w:val="24"/>
          <w:szCs w:val="24"/>
        </w:rPr>
        <w:t xml:space="preserve"> соблюдением Правил содержания домашних  животных, птицы и пчел на территории </w:t>
      </w:r>
      <w:proofErr w:type="spellStart"/>
      <w:r w:rsidR="00D075CD">
        <w:rPr>
          <w:rFonts w:ascii="Times New Roman" w:hAnsi="Times New Roman" w:cs="Times New Roman"/>
          <w:sz w:val="24"/>
          <w:szCs w:val="24"/>
        </w:rPr>
        <w:t>Уношевского</w:t>
      </w:r>
      <w:proofErr w:type="spellEnd"/>
      <w:r w:rsidR="00D075CD">
        <w:rPr>
          <w:rFonts w:ascii="Times New Roman" w:hAnsi="Times New Roman" w:cs="Times New Roman"/>
          <w:sz w:val="24"/>
          <w:szCs w:val="24"/>
        </w:rPr>
        <w:t xml:space="preserve"> сельского</w:t>
      </w:r>
      <w:r w:rsidR="006D6762" w:rsidRPr="006D6762">
        <w:rPr>
          <w:rFonts w:ascii="Times New Roman" w:hAnsi="Times New Roman" w:cs="Times New Roman"/>
          <w:sz w:val="24"/>
          <w:szCs w:val="24"/>
        </w:rPr>
        <w:t xml:space="preserve"> п</w:t>
      </w:r>
      <w:r w:rsidR="00D075CD">
        <w:rPr>
          <w:rFonts w:ascii="Times New Roman" w:hAnsi="Times New Roman" w:cs="Times New Roman"/>
          <w:sz w:val="24"/>
          <w:szCs w:val="24"/>
        </w:rPr>
        <w:t xml:space="preserve">оселения </w:t>
      </w:r>
      <w:proofErr w:type="spellStart"/>
      <w:r w:rsidR="00D075CD">
        <w:rPr>
          <w:rFonts w:ascii="Times New Roman" w:hAnsi="Times New Roman" w:cs="Times New Roman"/>
          <w:sz w:val="24"/>
          <w:szCs w:val="24"/>
        </w:rPr>
        <w:t>Гордеевского</w:t>
      </w:r>
      <w:proofErr w:type="spellEnd"/>
      <w:r w:rsidR="00D075CD">
        <w:rPr>
          <w:rFonts w:ascii="Times New Roman" w:hAnsi="Times New Roman" w:cs="Times New Roman"/>
          <w:sz w:val="24"/>
          <w:szCs w:val="24"/>
        </w:rPr>
        <w:t xml:space="preserve"> муниципального района </w:t>
      </w:r>
      <w:r w:rsidR="006D6762" w:rsidRPr="006D6762">
        <w:rPr>
          <w:rFonts w:ascii="Times New Roman" w:hAnsi="Times New Roman" w:cs="Times New Roman"/>
          <w:sz w:val="24"/>
          <w:szCs w:val="24"/>
        </w:rPr>
        <w:t xml:space="preserve"> осуществляе</w:t>
      </w:r>
      <w:r w:rsidR="00D075CD">
        <w:rPr>
          <w:rFonts w:ascii="Times New Roman" w:hAnsi="Times New Roman" w:cs="Times New Roman"/>
          <w:sz w:val="24"/>
          <w:szCs w:val="24"/>
        </w:rPr>
        <w:t>тся специалистами администрации.</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B40BD1">
        <w:rPr>
          <w:rFonts w:ascii="Times New Roman" w:hAnsi="Times New Roman" w:cs="Times New Roman"/>
          <w:sz w:val="24"/>
          <w:szCs w:val="24"/>
        </w:rPr>
        <w:t>15.06.2007 г.</w:t>
      </w:r>
      <w:r w:rsidR="006D6762" w:rsidRPr="006D6762">
        <w:rPr>
          <w:rFonts w:ascii="Times New Roman" w:hAnsi="Times New Roman" w:cs="Times New Roman"/>
          <w:sz w:val="24"/>
          <w:szCs w:val="24"/>
        </w:rPr>
        <w:t xml:space="preserve"> № </w:t>
      </w:r>
      <w:r w:rsidR="00B40BD1">
        <w:rPr>
          <w:rFonts w:ascii="Times New Roman" w:hAnsi="Times New Roman" w:cs="Times New Roman"/>
          <w:sz w:val="24"/>
          <w:szCs w:val="24"/>
        </w:rPr>
        <w:t>88-з</w:t>
      </w:r>
      <w:r w:rsidR="006D6762" w:rsidRPr="006D6762">
        <w:rPr>
          <w:rFonts w:ascii="Times New Roman" w:hAnsi="Times New Roman" w:cs="Times New Roman"/>
          <w:sz w:val="24"/>
          <w:szCs w:val="24"/>
        </w:rPr>
        <w:t xml:space="preserve"> «Об административных правонарушениях</w:t>
      </w:r>
      <w:r w:rsidR="00B40BD1">
        <w:rPr>
          <w:rFonts w:ascii="Times New Roman" w:hAnsi="Times New Roman" w:cs="Times New Roman"/>
          <w:sz w:val="24"/>
          <w:szCs w:val="24"/>
        </w:rPr>
        <w:t xml:space="preserve"> на территории Брянской области</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w:t>
      </w:r>
      <w:proofErr w:type="spellStart"/>
      <w:r w:rsidR="00D075CD">
        <w:rPr>
          <w:rFonts w:ascii="Times New Roman" w:hAnsi="Times New Roman" w:cs="Times New Roman"/>
          <w:sz w:val="24"/>
          <w:szCs w:val="24"/>
        </w:rPr>
        <w:t>Уношевское</w:t>
      </w:r>
      <w:proofErr w:type="spellEnd"/>
      <w:r w:rsidR="00B40BD1">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сельское поселение </w:t>
      </w:r>
      <w:proofErr w:type="spellStart"/>
      <w:r w:rsidR="00B40BD1">
        <w:rPr>
          <w:rFonts w:ascii="Times New Roman" w:hAnsi="Times New Roman" w:cs="Times New Roman"/>
          <w:sz w:val="24"/>
          <w:szCs w:val="24"/>
        </w:rPr>
        <w:t>Гордеевского</w:t>
      </w:r>
      <w:proofErr w:type="spellEnd"/>
      <w:r w:rsidR="00B40BD1">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муниципального района </w:t>
      </w:r>
      <w:r w:rsidR="00B40BD1">
        <w:rPr>
          <w:rFonts w:ascii="Times New Roman" w:hAnsi="Times New Roman" w:cs="Times New Roman"/>
          <w:sz w:val="24"/>
          <w:szCs w:val="24"/>
        </w:rPr>
        <w:t>Брянской</w:t>
      </w:r>
      <w:r w:rsidR="006D6762" w:rsidRPr="006D6762">
        <w:rPr>
          <w:rFonts w:ascii="Times New Roman" w:hAnsi="Times New Roman" w:cs="Times New Roman"/>
          <w:sz w:val="24"/>
          <w:szCs w:val="24"/>
        </w:rPr>
        <w:t xml:space="preserve">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lastRenderedPageBreak/>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6C113C">
        <w:rPr>
          <w:rFonts w:ascii="Times New Roman" w:hAnsi="Times New Roman" w:cs="Times New Roman"/>
          <w:color w:val="000000" w:themeColor="text1"/>
          <w:sz w:val="24"/>
          <w:szCs w:val="24"/>
        </w:rPr>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proofErr w:type="spellStart"/>
      <w:r w:rsidR="00994DA9" w:rsidRPr="00AA1BED">
        <w:rPr>
          <w:rFonts w:ascii="Times New Roman" w:hAnsi="Times New Roman" w:cs="Times New Roman"/>
          <w:sz w:val="24"/>
          <w:szCs w:val="24"/>
        </w:rPr>
        <w:t>Гордеевского</w:t>
      </w:r>
      <w:proofErr w:type="spellEnd"/>
      <w:r w:rsidR="00994DA9" w:rsidRPr="00AA1BE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 xml:space="preserve">  вправе:</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C113C">
        <w:rPr>
          <w:rFonts w:ascii="Times New Roman" w:hAnsi="Times New Roman" w:cs="Times New Roman"/>
          <w:sz w:val="24"/>
          <w:szCs w:val="24"/>
        </w:rPr>
        <w:t xml:space="preserve"> </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r w:rsidR="00CE6B0E">
        <w:rPr>
          <w:rFonts w:ascii="Times New Roman" w:hAnsi="Times New Roman" w:cs="Times New Roman"/>
          <w:sz w:val="24"/>
          <w:szCs w:val="24"/>
        </w:rPr>
        <w:t xml:space="preserve"> (в соответствии с законом Брянской области от 09.03.2011 г. №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составлять протоколы об </w:t>
      </w:r>
      <w:r w:rsidR="00CE6B0E" w:rsidRPr="002D4998">
        <w:rPr>
          <w:rFonts w:ascii="Times New Roman" w:hAnsi="Times New Roman" w:cs="Times New Roman"/>
          <w:sz w:val="24"/>
          <w:szCs w:val="24"/>
        </w:rPr>
        <w:t>административном правонарушении</w:t>
      </w:r>
      <w:r w:rsidR="00CE6B0E">
        <w:rPr>
          <w:rFonts w:ascii="Times New Roman" w:hAnsi="Times New Roman" w:cs="Times New Roman"/>
          <w:sz w:val="24"/>
          <w:szCs w:val="24"/>
        </w:rPr>
        <w:t xml:space="preserve"> уполномочены </w:t>
      </w:r>
      <w:r w:rsidR="00CE6B0E" w:rsidRPr="002D4998">
        <w:rPr>
          <w:rFonts w:ascii="Times New Roman" w:hAnsi="Times New Roman" w:cs="Times New Roman"/>
          <w:sz w:val="24"/>
          <w:szCs w:val="24"/>
        </w:rPr>
        <w:t xml:space="preserve">должностные лица администрации </w:t>
      </w:r>
      <w:proofErr w:type="spellStart"/>
      <w:r w:rsidR="00CE6B0E">
        <w:rPr>
          <w:rFonts w:ascii="Times New Roman" w:hAnsi="Times New Roman" w:cs="Times New Roman"/>
          <w:sz w:val="24"/>
          <w:szCs w:val="24"/>
        </w:rPr>
        <w:t>Гордеевского</w:t>
      </w:r>
      <w:proofErr w:type="spellEnd"/>
      <w:r w:rsidR="00CE6B0E">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A7A51">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1B" w:rsidRDefault="00065D1B" w:rsidP="00BA7A51">
      <w:pPr>
        <w:spacing w:after="0" w:line="240" w:lineRule="auto"/>
      </w:pPr>
      <w:r>
        <w:separator/>
      </w:r>
    </w:p>
  </w:endnote>
  <w:endnote w:type="continuationSeparator" w:id="0">
    <w:p w:rsidR="00065D1B" w:rsidRDefault="00065D1B"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055"/>
      <w:docPartObj>
        <w:docPartGallery w:val="Page Numbers (Bottom of Page)"/>
        <w:docPartUnique/>
      </w:docPartObj>
    </w:sdtPr>
    <w:sdtContent>
      <w:p w:rsidR="00466659" w:rsidRDefault="00466659">
        <w:pPr>
          <w:pStyle w:val="a7"/>
          <w:jc w:val="center"/>
        </w:pPr>
        <w:r>
          <w:fldChar w:fldCharType="begin"/>
        </w:r>
        <w:r>
          <w:instrText xml:space="preserve"> PAGE   \* MERGEFORMAT </w:instrText>
        </w:r>
        <w:r>
          <w:fldChar w:fldCharType="separate"/>
        </w:r>
        <w:r w:rsidR="000D5E64">
          <w:rPr>
            <w:noProof/>
          </w:rPr>
          <w:t>25</w:t>
        </w:r>
        <w:r>
          <w:rPr>
            <w:noProof/>
          </w:rPr>
          <w:fldChar w:fldCharType="end"/>
        </w:r>
      </w:p>
    </w:sdtContent>
  </w:sdt>
  <w:p w:rsidR="00466659" w:rsidRDefault="004666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1B" w:rsidRDefault="00065D1B" w:rsidP="00BA7A51">
      <w:pPr>
        <w:spacing w:after="0" w:line="240" w:lineRule="auto"/>
      </w:pPr>
      <w:r>
        <w:separator/>
      </w:r>
    </w:p>
  </w:footnote>
  <w:footnote w:type="continuationSeparator" w:id="0">
    <w:p w:rsidR="00065D1B" w:rsidRDefault="00065D1B" w:rsidP="00BA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5080"/>
    <w:rsid w:val="0000210E"/>
    <w:rsid w:val="000029B6"/>
    <w:rsid w:val="000072A2"/>
    <w:rsid w:val="0002185B"/>
    <w:rsid w:val="000265E0"/>
    <w:rsid w:val="000301DC"/>
    <w:rsid w:val="000414DB"/>
    <w:rsid w:val="000421A9"/>
    <w:rsid w:val="00054282"/>
    <w:rsid w:val="00056904"/>
    <w:rsid w:val="00060518"/>
    <w:rsid w:val="0006169B"/>
    <w:rsid w:val="00065D1B"/>
    <w:rsid w:val="0007383B"/>
    <w:rsid w:val="000937A5"/>
    <w:rsid w:val="000A3510"/>
    <w:rsid w:val="000A3C43"/>
    <w:rsid w:val="000B3AFD"/>
    <w:rsid w:val="000B416D"/>
    <w:rsid w:val="000D5080"/>
    <w:rsid w:val="000D5E64"/>
    <w:rsid w:val="000E3190"/>
    <w:rsid w:val="00100DE8"/>
    <w:rsid w:val="001127A5"/>
    <w:rsid w:val="00122E47"/>
    <w:rsid w:val="00124EF9"/>
    <w:rsid w:val="001471BD"/>
    <w:rsid w:val="00150D97"/>
    <w:rsid w:val="00157098"/>
    <w:rsid w:val="001578F3"/>
    <w:rsid w:val="00163D63"/>
    <w:rsid w:val="00164BAB"/>
    <w:rsid w:val="0016758F"/>
    <w:rsid w:val="001768D1"/>
    <w:rsid w:val="00180680"/>
    <w:rsid w:val="00180B5B"/>
    <w:rsid w:val="001A2B83"/>
    <w:rsid w:val="001A56D2"/>
    <w:rsid w:val="001B03D6"/>
    <w:rsid w:val="001B53CE"/>
    <w:rsid w:val="001F5668"/>
    <w:rsid w:val="00201B22"/>
    <w:rsid w:val="002043B9"/>
    <w:rsid w:val="00204413"/>
    <w:rsid w:val="00206C18"/>
    <w:rsid w:val="0025455F"/>
    <w:rsid w:val="00254600"/>
    <w:rsid w:val="00256C70"/>
    <w:rsid w:val="00260C4F"/>
    <w:rsid w:val="00270251"/>
    <w:rsid w:val="002912EB"/>
    <w:rsid w:val="00296A28"/>
    <w:rsid w:val="002A6EB9"/>
    <w:rsid w:val="002C2046"/>
    <w:rsid w:val="00307A8A"/>
    <w:rsid w:val="00352C2A"/>
    <w:rsid w:val="003708DD"/>
    <w:rsid w:val="00375748"/>
    <w:rsid w:val="00384FDF"/>
    <w:rsid w:val="00387F83"/>
    <w:rsid w:val="00394C6C"/>
    <w:rsid w:val="003A1295"/>
    <w:rsid w:val="003C310B"/>
    <w:rsid w:val="003C7646"/>
    <w:rsid w:val="003D4918"/>
    <w:rsid w:val="003F7C47"/>
    <w:rsid w:val="0040306E"/>
    <w:rsid w:val="0041203B"/>
    <w:rsid w:val="0042558E"/>
    <w:rsid w:val="00445CBC"/>
    <w:rsid w:val="00466659"/>
    <w:rsid w:val="00471A25"/>
    <w:rsid w:val="00484E8A"/>
    <w:rsid w:val="00487001"/>
    <w:rsid w:val="00493782"/>
    <w:rsid w:val="0049477A"/>
    <w:rsid w:val="004A1995"/>
    <w:rsid w:val="004A2EB9"/>
    <w:rsid w:val="004A6F18"/>
    <w:rsid w:val="004B2194"/>
    <w:rsid w:val="004B64C8"/>
    <w:rsid w:val="004C2ACD"/>
    <w:rsid w:val="004C5C69"/>
    <w:rsid w:val="005026F5"/>
    <w:rsid w:val="00503D30"/>
    <w:rsid w:val="005238A1"/>
    <w:rsid w:val="0052589A"/>
    <w:rsid w:val="005357FC"/>
    <w:rsid w:val="00536283"/>
    <w:rsid w:val="005437D1"/>
    <w:rsid w:val="00552771"/>
    <w:rsid w:val="00561A30"/>
    <w:rsid w:val="00595A77"/>
    <w:rsid w:val="005A1260"/>
    <w:rsid w:val="005A1B79"/>
    <w:rsid w:val="005A54AB"/>
    <w:rsid w:val="005A75E1"/>
    <w:rsid w:val="005E24A7"/>
    <w:rsid w:val="005F0E57"/>
    <w:rsid w:val="005F1A3A"/>
    <w:rsid w:val="00621B91"/>
    <w:rsid w:val="00627209"/>
    <w:rsid w:val="00633107"/>
    <w:rsid w:val="006405E3"/>
    <w:rsid w:val="00651B7B"/>
    <w:rsid w:val="00651D22"/>
    <w:rsid w:val="006536D4"/>
    <w:rsid w:val="00666B1F"/>
    <w:rsid w:val="00681CF3"/>
    <w:rsid w:val="00685D16"/>
    <w:rsid w:val="00695044"/>
    <w:rsid w:val="006A387A"/>
    <w:rsid w:val="006B0C65"/>
    <w:rsid w:val="006C113C"/>
    <w:rsid w:val="006C4A02"/>
    <w:rsid w:val="006C6039"/>
    <w:rsid w:val="006C6C85"/>
    <w:rsid w:val="006D2ACA"/>
    <w:rsid w:val="006D6762"/>
    <w:rsid w:val="006E20F1"/>
    <w:rsid w:val="006E3834"/>
    <w:rsid w:val="006F0FF9"/>
    <w:rsid w:val="006F7848"/>
    <w:rsid w:val="00711B5B"/>
    <w:rsid w:val="00714F50"/>
    <w:rsid w:val="00715E90"/>
    <w:rsid w:val="00724B82"/>
    <w:rsid w:val="007338D8"/>
    <w:rsid w:val="00743B8C"/>
    <w:rsid w:val="00751DCE"/>
    <w:rsid w:val="00761D70"/>
    <w:rsid w:val="00776D84"/>
    <w:rsid w:val="007817AE"/>
    <w:rsid w:val="007A1BB6"/>
    <w:rsid w:val="007C1965"/>
    <w:rsid w:val="007D102B"/>
    <w:rsid w:val="007E3DA0"/>
    <w:rsid w:val="007E546D"/>
    <w:rsid w:val="007E7E22"/>
    <w:rsid w:val="007F4278"/>
    <w:rsid w:val="00827A99"/>
    <w:rsid w:val="00862F0D"/>
    <w:rsid w:val="0087420A"/>
    <w:rsid w:val="00880A9E"/>
    <w:rsid w:val="0089202E"/>
    <w:rsid w:val="008B2B6A"/>
    <w:rsid w:val="008D11E7"/>
    <w:rsid w:val="00917F4F"/>
    <w:rsid w:val="00926B61"/>
    <w:rsid w:val="00936F90"/>
    <w:rsid w:val="00937DF4"/>
    <w:rsid w:val="00943901"/>
    <w:rsid w:val="00950DD8"/>
    <w:rsid w:val="009836B9"/>
    <w:rsid w:val="009850C8"/>
    <w:rsid w:val="00994DA9"/>
    <w:rsid w:val="009C072A"/>
    <w:rsid w:val="009C67B8"/>
    <w:rsid w:val="009D122E"/>
    <w:rsid w:val="009E7C27"/>
    <w:rsid w:val="00A06B95"/>
    <w:rsid w:val="00A35564"/>
    <w:rsid w:val="00A47F3F"/>
    <w:rsid w:val="00A61B74"/>
    <w:rsid w:val="00A64738"/>
    <w:rsid w:val="00A66B5E"/>
    <w:rsid w:val="00A80F78"/>
    <w:rsid w:val="00A86021"/>
    <w:rsid w:val="00A86342"/>
    <w:rsid w:val="00A96CD4"/>
    <w:rsid w:val="00AA1BED"/>
    <w:rsid w:val="00AB24EA"/>
    <w:rsid w:val="00AC7FB7"/>
    <w:rsid w:val="00AD2E62"/>
    <w:rsid w:val="00AE2557"/>
    <w:rsid w:val="00AE2979"/>
    <w:rsid w:val="00AE7B1C"/>
    <w:rsid w:val="00B14A00"/>
    <w:rsid w:val="00B15DED"/>
    <w:rsid w:val="00B40BD1"/>
    <w:rsid w:val="00B4195B"/>
    <w:rsid w:val="00B47C7D"/>
    <w:rsid w:val="00BA147B"/>
    <w:rsid w:val="00BA7A51"/>
    <w:rsid w:val="00BB1C17"/>
    <w:rsid w:val="00BC1DA9"/>
    <w:rsid w:val="00BC78C4"/>
    <w:rsid w:val="00BD38EF"/>
    <w:rsid w:val="00BE6417"/>
    <w:rsid w:val="00C047F9"/>
    <w:rsid w:val="00C13C2A"/>
    <w:rsid w:val="00C25ADB"/>
    <w:rsid w:val="00C33D4D"/>
    <w:rsid w:val="00C44904"/>
    <w:rsid w:val="00C84A0D"/>
    <w:rsid w:val="00C85881"/>
    <w:rsid w:val="00C90ED6"/>
    <w:rsid w:val="00C937C1"/>
    <w:rsid w:val="00C97715"/>
    <w:rsid w:val="00CB0CDC"/>
    <w:rsid w:val="00CB16B8"/>
    <w:rsid w:val="00CC0442"/>
    <w:rsid w:val="00CC7BC3"/>
    <w:rsid w:val="00CE6B0E"/>
    <w:rsid w:val="00CF23AE"/>
    <w:rsid w:val="00D075CD"/>
    <w:rsid w:val="00D252B9"/>
    <w:rsid w:val="00D67CDF"/>
    <w:rsid w:val="00D7180C"/>
    <w:rsid w:val="00D81184"/>
    <w:rsid w:val="00D85949"/>
    <w:rsid w:val="00DA3AF5"/>
    <w:rsid w:val="00DA5E55"/>
    <w:rsid w:val="00DD741E"/>
    <w:rsid w:val="00DE602F"/>
    <w:rsid w:val="00DF3D83"/>
    <w:rsid w:val="00E0064D"/>
    <w:rsid w:val="00E249AA"/>
    <w:rsid w:val="00E27415"/>
    <w:rsid w:val="00E54919"/>
    <w:rsid w:val="00E83BFA"/>
    <w:rsid w:val="00E8461D"/>
    <w:rsid w:val="00E85678"/>
    <w:rsid w:val="00EC6582"/>
    <w:rsid w:val="00ED3516"/>
    <w:rsid w:val="00ED515A"/>
    <w:rsid w:val="00ED526A"/>
    <w:rsid w:val="00ED66D1"/>
    <w:rsid w:val="00F1751D"/>
    <w:rsid w:val="00F34819"/>
    <w:rsid w:val="00F44EAD"/>
    <w:rsid w:val="00F52471"/>
    <w:rsid w:val="00F5442A"/>
    <w:rsid w:val="00F64864"/>
    <w:rsid w:val="00F72AE2"/>
    <w:rsid w:val="00F82A28"/>
    <w:rsid w:val="00F83CBB"/>
    <w:rsid w:val="00F85ACF"/>
    <w:rsid w:val="00F97042"/>
    <w:rsid w:val="00FA0FE0"/>
    <w:rsid w:val="00FA7A1F"/>
    <w:rsid w:val="00FB3BAF"/>
    <w:rsid w:val="00FB5DC3"/>
    <w:rsid w:val="00FE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Strong"/>
    <w:uiPriority w:val="22"/>
    <w:qFormat/>
    <w:rsid w:val="00776D84"/>
    <w:rPr>
      <w:b/>
      <w:bCs/>
    </w:rPr>
  </w:style>
  <w:style w:type="paragraph" w:customStyle="1" w:styleId="s1">
    <w:name w:val="s_1"/>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9C67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1213692442">
      <w:bodyDiv w:val="1"/>
      <w:marLeft w:val="0"/>
      <w:marRight w:val="0"/>
      <w:marTop w:val="0"/>
      <w:marBottom w:val="0"/>
      <w:divBdr>
        <w:top w:val="none" w:sz="0" w:space="0" w:color="auto"/>
        <w:left w:val="none" w:sz="0" w:space="0" w:color="auto"/>
        <w:bottom w:val="none" w:sz="0" w:space="0" w:color="auto"/>
        <w:right w:val="none" w:sz="0" w:space="0" w:color="auto"/>
      </w:divBdr>
      <w:divsChild>
        <w:div w:id="1151558478">
          <w:marLeft w:val="0"/>
          <w:marRight w:val="0"/>
          <w:marTop w:val="0"/>
          <w:marBottom w:val="0"/>
          <w:divBdr>
            <w:top w:val="none" w:sz="0" w:space="0" w:color="auto"/>
            <w:left w:val="none" w:sz="0" w:space="0" w:color="auto"/>
            <w:bottom w:val="none" w:sz="0" w:space="0" w:color="auto"/>
            <w:right w:val="none" w:sz="0" w:space="0" w:color="auto"/>
          </w:divBdr>
        </w:div>
        <w:div w:id="1566531807">
          <w:marLeft w:val="0"/>
          <w:marRight w:val="0"/>
          <w:marTop w:val="0"/>
          <w:marBottom w:val="0"/>
          <w:divBdr>
            <w:top w:val="none" w:sz="0" w:space="0" w:color="auto"/>
            <w:left w:val="none" w:sz="0" w:space="0" w:color="auto"/>
            <w:bottom w:val="none" w:sz="0" w:space="0" w:color="auto"/>
            <w:right w:val="none" w:sz="0" w:space="0" w:color="auto"/>
          </w:divBdr>
        </w:div>
        <w:div w:id="375206184">
          <w:marLeft w:val="0"/>
          <w:marRight w:val="0"/>
          <w:marTop w:val="0"/>
          <w:marBottom w:val="0"/>
          <w:divBdr>
            <w:top w:val="none" w:sz="0" w:space="0" w:color="auto"/>
            <w:left w:val="none" w:sz="0" w:space="0" w:color="auto"/>
            <w:bottom w:val="none" w:sz="0" w:space="0" w:color="auto"/>
            <w:right w:val="none" w:sz="0" w:space="0" w:color="auto"/>
          </w:divBdr>
          <w:divsChild>
            <w:div w:id="330255589">
              <w:marLeft w:val="0"/>
              <w:marRight w:val="0"/>
              <w:marTop w:val="0"/>
              <w:marBottom w:val="0"/>
              <w:divBdr>
                <w:top w:val="none" w:sz="0" w:space="0" w:color="auto"/>
                <w:left w:val="none" w:sz="0" w:space="0" w:color="auto"/>
                <w:bottom w:val="none" w:sz="0" w:space="0" w:color="auto"/>
                <w:right w:val="none" w:sz="0" w:space="0" w:color="auto"/>
              </w:divBdr>
              <w:divsChild>
                <w:div w:id="2062318154">
                  <w:marLeft w:val="0"/>
                  <w:marRight w:val="0"/>
                  <w:marTop w:val="0"/>
                  <w:marBottom w:val="300"/>
                  <w:divBdr>
                    <w:top w:val="none" w:sz="0" w:space="0" w:color="auto"/>
                    <w:left w:val="none" w:sz="0" w:space="0" w:color="auto"/>
                    <w:bottom w:val="none" w:sz="0" w:space="0" w:color="auto"/>
                    <w:right w:val="none" w:sz="0" w:space="0" w:color="auto"/>
                  </w:divBdr>
                </w:div>
              </w:divsChild>
            </w:div>
            <w:div w:id="2141608276">
              <w:marLeft w:val="0"/>
              <w:marRight w:val="0"/>
              <w:marTop w:val="0"/>
              <w:marBottom w:val="0"/>
              <w:divBdr>
                <w:top w:val="none" w:sz="0" w:space="0" w:color="auto"/>
                <w:left w:val="none" w:sz="0" w:space="0" w:color="auto"/>
                <w:bottom w:val="none" w:sz="0" w:space="0" w:color="auto"/>
                <w:right w:val="none" w:sz="0" w:space="0" w:color="auto"/>
              </w:divBdr>
              <w:divsChild>
                <w:div w:id="217477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9728843">
          <w:marLeft w:val="0"/>
          <w:marRight w:val="0"/>
          <w:marTop w:val="0"/>
          <w:marBottom w:val="0"/>
          <w:divBdr>
            <w:top w:val="none" w:sz="0" w:space="0" w:color="auto"/>
            <w:left w:val="none" w:sz="0" w:space="0" w:color="auto"/>
            <w:bottom w:val="none" w:sz="0" w:space="0" w:color="auto"/>
            <w:right w:val="none" w:sz="0" w:space="0" w:color="auto"/>
          </w:divBdr>
        </w:div>
        <w:div w:id="26757161">
          <w:marLeft w:val="0"/>
          <w:marRight w:val="0"/>
          <w:marTop w:val="0"/>
          <w:marBottom w:val="0"/>
          <w:divBdr>
            <w:top w:val="none" w:sz="0" w:space="0" w:color="auto"/>
            <w:left w:val="none" w:sz="0" w:space="0" w:color="auto"/>
            <w:bottom w:val="none" w:sz="0" w:space="0" w:color="auto"/>
            <w:right w:val="none" w:sz="0" w:space="0" w:color="auto"/>
          </w:divBdr>
        </w:div>
        <w:div w:id="1970477959">
          <w:marLeft w:val="0"/>
          <w:marRight w:val="0"/>
          <w:marTop w:val="0"/>
          <w:marBottom w:val="0"/>
          <w:divBdr>
            <w:top w:val="none" w:sz="0" w:space="0" w:color="auto"/>
            <w:left w:val="none" w:sz="0" w:space="0" w:color="auto"/>
            <w:bottom w:val="none" w:sz="0" w:space="0" w:color="auto"/>
            <w:right w:val="none" w:sz="0" w:space="0" w:color="auto"/>
          </w:divBdr>
        </w:div>
        <w:div w:id="684094539">
          <w:marLeft w:val="0"/>
          <w:marRight w:val="0"/>
          <w:marTop w:val="0"/>
          <w:marBottom w:val="0"/>
          <w:divBdr>
            <w:top w:val="none" w:sz="0" w:space="0" w:color="auto"/>
            <w:left w:val="none" w:sz="0" w:space="0" w:color="auto"/>
            <w:bottom w:val="none" w:sz="0" w:space="0" w:color="auto"/>
            <w:right w:val="none" w:sz="0" w:space="0" w:color="auto"/>
          </w:divBdr>
        </w:div>
        <w:div w:id="128743129">
          <w:marLeft w:val="0"/>
          <w:marRight w:val="0"/>
          <w:marTop w:val="0"/>
          <w:marBottom w:val="0"/>
          <w:divBdr>
            <w:top w:val="none" w:sz="0" w:space="0" w:color="auto"/>
            <w:left w:val="none" w:sz="0" w:space="0" w:color="auto"/>
            <w:bottom w:val="none" w:sz="0" w:space="0" w:color="auto"/>
            <w:right w:val="none" w:sz="0" w:space="0" w:color="auto"/>
          </w:divBdr>
        </w:div>
        <w:div w:id="2144614574">
          <w:marLeft w:val="0"/>
          <w:marRight w:val="0"/>
          <w:marTop w:val="0"/>
          <w:marBottom w:val="0"/>
          <w:divBdr>
            <w:top w:val="none" w:sz="0" w:space="0" w:color="auto"/>
            <w:left w:val="none" w:sz="0" w:space="0" w:color="auto"/>
            <w:bottom w:val="none" w:sz="0" w:space="0" w:color="auto"/>
            <w:right w:val="none" w:sz="0" w:space="0" w:color="auto"/>
          </w:divBdr>
        </w:div>
        <w:div w:id="2111316983">
          <w:marLeft w:val="0"/>
          <w:marRight w:val="0"/>
          <w:marTop w:val="0"/>
          <w:marBottom w:val="0"/>
          <w:divBdr>
            <w:top w:val="none" w:sz="0" w:space="0" w:color="auto"/>
            <w:left w:val="none" w:sz="0" w:space="0" w:color="auto"/>
            <w:bottom w:val="none" w:sz="0" w:space="0" w:color="auto"/>
            <w:right w:val="none" w:sz="0" w:space="0" w:color="auto"/>
          </w:divBdr>
        </w:div>
        <w:div w:id="1238590253">
          <w:marLeft w:val="0"/>
          <w:marRight w:val="0"/>
          <w:marTop w:val="0"/>
          <w:marBottom w:val="0"/>
          <w:divBdr>
            <w:top w:val="none" w:sz="0" w:space="0" w:color="auto"/>
            <w:left w:val="none" w:sz="0" w:space="0" w:color="auto"/>
            <w:bottom w:val="none" w:sz="0" w:space="0" w:color="auto"/>
            <w:right w:val="none" w:sz="0" w:space="0" w:color="auto"/>
          </w:divBdr>
        </w:div>
        <w:div w:id="1505587383">
          <w:marLeft w:val="0"/>
          <w:marRight w:val="0"/>
          <w:marTop w:val="0"/>
          <w:marBottom w:val="0"/>
          <w:divBdr>
            <w:top w:val="none" w:sz="0" w:space="0" w:color="auto"/>
            <w:left w:val="none" w:sz="0" w:space="0" w:color="auto"/>
            <w:bottom w:val="none" w:sz="0" w:space="0" w:color="auto"/>
            <w:right w:val="none" w:sz="0" w:space="0" w:color="auto"/>
          </w:divBdr>
        </w:div>
      </w:divsChild>
    </w:div>
    <w:div w:id="1608583915">
      <w:bodyDiv w:val="1"/>
      <w:marLeft w:val="0"/>
      <w:marRight w:val="0"/>
      <w:marTop w:val="0"/>
      <w:marBottom w:val="0"/>
      <w:divBdr>
        <w:top w:val="none" w:sz="0" w:space="0" w:color="auto"/>
        <w:left w:val="none" w:sz="0" w:space="0" w:color="auto"/>
        <w:bottom w:val="none" w:sz="0" w:space="0" w:color="auto"/>
        <w:right w:val="none" w:sz="0" w:space="0" w:color="auto"/>
      </w:divBdr>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12084/7a58987b486424ad79b62aa427dab1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400165422/eadc433ad7ff9f1799c7d87d3e5776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12001470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48944/" TargetMode="External"/><Relationship Id="rId5" Type="http://schemas.openxmlformats.org/officeDocument/2006/relationships/settings" Target="settings.xml"/><Relationship Id="rId15" Type="http://schemas.openxmlformats.org/officeDocument/2006/relationships/hyperlink" Target="https://base.garant.ru/400289764/ef402b3266c6654709f2ba3561dda544/" TargetMode="External"/><Relationship Id="rId10" Type="http://schemas.openxmlformats.org/officeDocument/2006/relationships/hyperlink" Target="https://base.garant.ru/12148944/5d82adf9f5601a048f10d8bb97ca59b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77F35A024AB7FD2575495E7369F54D52A0ADB968E5E6BA9C4B3FA242C9026A10E85AD002BF9666ER7GAN" TargetMode="External"/><Relationship Id="rId14"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C91A-CA16-45C3-90D8-4A57DC77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24332</Words>
  <Characters>138695</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46</cp:revision>
  <cp:lastPrinted>2022-06-09T07:34:00Z</cp:lastPrinted>
  <dcterms:created xsi:type="dcterms:W3CDTF">2021-07-15T10:06:00Z</dcterms:created>
  <dcterms:modified xsi:type="dcterms:W3CDTF">2022-06-09T07:36:00Z</dcterms:modified>
</cp:coreProperties>
</file>