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F9" w:rsidRDefault="0049588C" w:rsidP="00E032F9">
      <w:pPr>
        <w:jc w:val="both"/>
        <w:rPr>
          <w:sz w:val="26"/>
          <w:szCs w:val="26"/>
        </w:rPr>
      </w:pPr>
      <w:r>
        <w:rPr>
          <w:noProof/>
          <w:sz w:val="26"/>
          <w:szCs w:val="26"/>
        </w:rPr>
        <w:drawing>
          <wp:inline distT="0" distB="0" distL="0" distR="0">
            <wp:extent cx="5940425" cy="8168084"/>
            <wp:effectExtent l="0" t="0" r="3175" b="4445"/>
            <wp:docPr id="1" name="Рисунок 1" descr="C:\Users\user\Pictures\2021-01-2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1-29\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49588C" w:rsidRDefault="0049588C" w:rsidP="00E032F9">
      <w:pPr>
        <w:jc w:val="both"/>
        <w:rPr>
          <w:sz w:val="26"/>
          <w:szCs w:val="26"/>
        </w:rPr>
      </w:pPr>
    </w:p>
    <w:p w:rsidR="0049588C" w:rsidRDefault="0049588C" w:rsidP="00E032F9">
      <w:pPr>
        <w:jc w:val="both"/>
        <w:rPr>
          <w:sz w:val="26"/>
          <w:szCs w:val="26"/>
        </w:rPr>
      </w:pPr>
    </w:p>
    <w:p w:rsidR="0049588C" w:rsidRDefault="0049588C" w:rsidP="00E032F9">
      <w:pPr>
        <w:jc w:val="both"/>
        <w:rPr>
          <w:sz w:val="26"/>
          <w:szCs w:val="26"/>
        </w:rPr>
      </w:pPr>
    </w:p>
    <w:p w:rsidR="0049588C" w:rsidRDefault="0049588C" w:rsidP="00E032F9">
      <w:pPr>
        <w:jc w:val="both"/>
        <w:rPr>
          <w:sz w:val="26"/>
          <w:szCs w:val="26"/>
        </w:rPr>
      </w:pPr>
      <w:bookmarkStart w:id="0" w:name="_GoBack"/>
      <w:bookmarkEnd w:id="0"/>
    </w:p>
    <w:p w:rsidR="009749F5" w:rsidRPr="00E032F9" w:rsidRDefault="009749F5" w:rsidP="00E032F9">
      <w:pPr>
        <w:jc w:val="both"/>
        <w:rPr>
          <w:sz w:val="26"/>
          <w:szCs w:val="26"/>
        </w:rPr>
      </w:pPr>
    </w:p>
    <w:p w:rsidR="00E032F9" w:rsidRPr="00E032F9" w:rsidRDefault="00E032F9" w:rsidP="00E032F9">
      <w:pPr>
        <w:widowControl w:val="0"/>
        <w:autoSpaceDE w:val="0"/>
        <w:autoSpaceDN w:val="0"/>
        <w:adjustRightInd w:val="0"/>
        <w:ind w:firstLine="540"/>
        <w:jc w:val="right"/>
        <w:outlineLvl w:val="0"/>
        <w:rPr>
          <w:sz w:val="24"/>
          <w:szCs w:val="24"/>
        </w:rPr>
      </w:pPr>
      <w:bookmarkStart w:id="1" w:name="Par0"/>
      <w:bookmarkEnd w:id="1"/>
      <w:r w:rsidRPr="00E032F9">
        <w:rPr>
          <w:sz w:val="24"/>
          <w:szCs w:val="24"/>
        </w:rPr>
        <w:lastRenderedPageBreak/>
        <w:t xml:space="preserve">                                                                                                        Приложение 1 </w:t>
      </w:r>
    </w:p>
    <w:p w:rsidR="00E032F9" w:rsidRPr="00E032F9" w:rsidRDefault="00E032F9" w:rsidP="00E032F9">
      <w:pPr>
        <w:widowControl w:val="0"/>
        <w:autoSpaceDE w:val="0"/>
        <w:autoSpaceDN w:val="0"/>
        <w:adjustRightInd w:val="0"/>
        <w:ind w:firstLine="540"/>
        <w:jc w:val="right"/>
        <w:outlineLvl w:val="0"/>
        <w:rPr>
          <w:sz w:val="24"/>
          <w:szCs w:val="24"/>
        </w:rPr>
      </w:pPr>
      <w:r w:rsidRPr="00E032F9">
        <w:rPr>
          <w:sz w:val="24"/>
          <w:szCs w:val="24"/>
        </w:rPr>
        <w:t xml:space="preserve">к решению </w:t>
      </w:r>
      <w:proofErr w:type="spellStart"/>
      <w:r w:rsidRPr="00E032F9">
        <w:rPr>
          <w:sz w:val="24"/>
          <w:szCs w:val="24"/>
        </w:rPr>
        <w:t>Уношевского</w:t>
      </w:r>
      <w:proofErr w:type="spellEnd"/>
      <w:r w:rsidRPr="00E032F9">
        <w:rPr>
          <w:sz w:val="24"/>
          <w:szCs w:val="24"/>
        </w:rPr>
        <w:t xml:space="preserve"> </w:t>
      </w:r>
    </w:p>
    <w:p w:rsidR="00E032F9" w:rsidRPr="00E032F9" w:rsidRDefault="00E032F9" w:rsidP="00E032F9">
      <w:pPr>
        <w:widowControl w:val="0"/>
        <w:autoSpaceDE w:val="0"/>
        <w:autoSpaceDN w:val="0"/>
        <w:adjustRightInd w:val="0"/>
        <w:ind w:firstLine="540"/>
        <w:jc w:val="right"/>
        <w:outlineLvl w:val="0"/>
        <w:rPr>
          <w:sz w:val="24"/>
          <w:szCs w:val="24"/>
        </w:rPr>
      </w:pPr>
      <w:r w:rsidRPr="00E032F9">
        <w:rPr>
          <w:sz w:val="24"/>
          <w:szCs w:val="24"/>
        </w:rPr>
        <w:t>сельского Совета народных депутатов</w:t>
      </w:r>
    </w:p>
    <w:p w:rsidR="00E032F9" w:rsidRPr="00E032F9" w:rsidRDefault="00E032F9" w:rsidP="00E032F9">
      <w:pPr>
        <w:widowControl w:val="0"/>
        <w:autoSpaceDE w:val="0"/>
        <w:autoSpaceDN w:val="0"/>
        <w:adjustRightInd w:val="0"/>
        <w:ind w:firstLine="540"/>
        <w:jc w:val="right"/>
        <w:outlineLvl w:val="0"/>
        <w:rPr>
          <w:sz w:val="24"/>
          <w:szCs w:val="24"/>
        </w:rPr>
      </w:pPr>
      <w:r w:rsidRPr="00E032F9">
        <w:rPr>
          <w:sz w:val="24"/>
          <w:szCs w:val="24"/>
        </w:rPr>
        <w:t xml:space="preserve">№ </w:t>
      </w:r>
      <w:r>
        <w:rPr>
          <w:sz w:val="24"/>
          <w:szCs w:val="24"/>
        </w:rPr>
        <w:t xml:space="preserve">109 </w:t>
      </w:r>
      <w:r w:rsidRPr="00E032F9">
        <w:rPr>
          <w:sz w:val="24"/>
          <w:szCs w:val="24"/>
        </w:rPr>
        <w:t xml:space="preserve">от </w:t>
      </w:r>
      <w:r w:rsidR="00E035D9">
        <w:rPr>
          <w:sz w:val="24"/>
          <w:szCs w:val="24"/>
        </w:rPr>
        <w:t>«01</w:t>
      </w:r>
      <w:r w:rsidRPr="00E032F9">
        <w:rPr>
          <w:sz w:val="24"/>
          <w:szCs w:val="24"/>
        </w:rPr>
        <w:t xml:space="preserve">» </w:t>
      </w:r>
      <w:r w:rsidR="00E035D9">
        <w:rPr>
          <w:sz w:val="24"/>
          <w:szCs w:val="24"/>
        </w:rPr>
        <w:t>но</w:t>
      </w:r>
      <w:r w:rsidRPr="00E032F9">
        <w:rPr>
          <w:sz w:val="24"/>
          <w:szCs w:val="24"/>
        </w:rPr>
        <w:t>ября 2017 года</w:t>
      </w:r>
    </w:p>
    <w:p w:rsidR="00E032F9" w:rsidRPr="00E032F9" w:rsidRDefault="00E032F9" w:rsidP="00E032F9">
      <w:pPr>
        <w:autoSpaceDE w:val="0"/>
        <w:autoSpaceDN w:val="0"/>
        <w:adjustRightInd w:val="0"/>
        <w:jc w:val="both"/>
        <w:rPr>
          <w:i/>
          <w:color w:val="FF0000"/>
        </w:rPr>
      </w:pPr>
    </w:p>
    <w:p w:rsidR="00E032F9" w:rsidRPr="00E032F9" w:rsidRDefault="00E032F9" w:rsidP="00E032F9">
      <w:pPr>
        <w:autoSpaceDE w:val="0"/>
        <w:autoSpaceDN w:val="0"/>
        <w:adjustRightInd w:val="0"/>
      </w:pPr>
      <w:r w:rsidRPr="00E032F9">
        <w:t>Статью 30 устава изложить в следующей редакции:</w:t>
      </w:r>
    </w:p>
    <w:p w:rsidR="00E032F9" w:rsidRPr="00E032F9" w:rsidRDefault="00E032F9" w:rsidP="00E032F9">
      <w:pPr>
        <w:autoSpaceDE w:val="0"/>
        <w:autoSpaceDN w:val="0"/>
        <w:adjustRightInd w:val="0"/>
        <w:ind w:firstLine="540"/>
        <w:jc w:val="both"/>
        <w:rPr>
          <w:b/>
          <w:bCs/>
        </w:rPr>
      </w:pPr>
      <w:r w:rsidRPr="00E032F9">
        <w:rPr>
          <w:b/>
          <w:bCs/>
        </w:rPr>
        <w:t xml:space="preserve">Статья 30. Глава </w:t>
      </w:r>
      <w:proofErr w:type="spellStart"/>
      <w:r w:rsidRPr="00E032F9">
        <w:rPr>
          <w:b/>
          <w:bCs/>
        </w:rPr>
        <w:t>Уношевского</w:t>
      </w:r>
      <w:proofErr w:type="spellEnd"/>
      <w:r w:rsidRPr="00E032F9">
        <w:rPr>
          <w:b/>
          <w:bCs/>
        </w:rPr>
        <w:t xml:space="preserve"> сельского поселения</w:t>
      </w:r>
    </w:p>
    <w:p w:rsidR="00E032F9" w:rsidRPr="00E032F9" w:rsidRDefault="00E032F9" w:rsidP="00E032F9">
      <w:pPr>
        <w:tabs>
          <w:tab w:val="left" w:pos="1418"/>
          <w:tab w:val="left" w:pos="3402"/>
        </w:tabs>
        <w:ind w:firstLine="709"/>
        <w:jc w:val="both"/>
        <w:rPr>
          <w:rFonts w:ascii="Calibri" w:hAnsi="Calibri"/>
        </w:rPr>
      </w:pPr>
      <w:r w:rsidRPr="00E032F9">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E032F9" w:rsidRPr="00E032F9" w:rsidRDefault="00E032F9" w:rsidP="00E032F9">
      <w:pPr>
        <w:tabs>
          <w:tab w:val="left" w:pos="1418"/>
          <w:tab w:val="left" w:pos="3402"/>
        </w:tabs>
        <w:ind w:firstLine="709"/>
        <w:jc w:val="both"/>
      </w:pPr>
      <w:r w:rsidRPr="00E032F9">
        <w:t>2. Глава сельского поселения избирается Советом народных депутатов тайным голосованием из числа депутатов на срок полномочий Совета народных депутатов и осуществляет свои полномочия на постоянной основе.</w:t>
      </w:r>
    </w:p>
    <w:p w:rsidR="00E032F9" w:rsidRPr="00E032F9" w:rsidRDefault="00E032F9" w:rsidP="00E032F9">
      <w:pPr>
        <w:tabs>
          <w:tab w:val="left" w:pos="1418"/>
          <w:tab w:val="left" w:pos="3402"/>
        </w:tabs>
        <w:ind w:firstLine="709"/>
        <w:jc w:val="both"/>
        <w:rPr>
          <w:rFonts w:ascii="Calibri" w:hAnsi="Calibri"/>
        </w:rPr>
      </w:pPr>
      <w:r w:rsidRPr="00E032F9">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E032F9" w:rsidRPr="00E032F9" w:rsidRDefault="00E032F9" w:rsidP="00E032F9">
      <w:pPr>
        <w:tabs>
          <w:tab w:val="left" w:pos="1418"/>
          <w:tab w:val="left" w:pos="3402"/>
        </w:tabs>
        <w:ind w:firstLine="709"/>
        <w:jc w:val="both"/>
      </w:pPr>
      <w:r w:rsidRPr="00E032F9">
        <w:t>3. Глава поселения в соответствии с настоящим уставом исполняет полномочия председателя Совета народных депутатов, возглавляет сельскую администрацию и руководит ее деятельностью на принципах единоначалия.</w:t>
      </w:r>
    </w:p>
    <w:p w:rsidR="00E032F9" w:rsidRPr="00E032F9" w:rsidRDefault="00E032F9" w:rsidP="00E032F9">
      <w:pPr>
        <w:tabs>
          <w:tab w:val="left" w:pos="1418"/>
          <w:tab w:val="left" w:pos="3402"/>
        </w:tabs>
        <w:ind w:firstLine="709"/>
        <w:jc w:val="both"/>
      </w:pPr>
      <w:r w:rsidRPr="00E032F9">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032F9" w:rsidRPr="00E032F9" w:rsidRDefault="00E032F9" w:rsidP="00E032F9">
      <w:pPr>
        <w:tabs>
          <w:tab w:val="left" w:pos="1418"/>
          <w:tab w:val="left" w:pos="3402"/>
        </w:tabs>
        <w:ind w:firstLine="709"/>
        <w:jc w:val="both"/>
        <w:rPr>
          <w:rFonts w:ascii="Calibri" w:hAnsi="Calibri"/>
          <w:bCs/>
        </w:rPr>
      </w:pPr>
      <w:r w:rsidRPr="00E032F9">
        <w:t xml:space="preserve">5. Глава поселения, </w:t>
      </w:r>
      <w:proofErr w:type="gramStart"/>
      <w:r w:rsidRPr="00E032F9">
        <w:t>осуществляющий</w:t>
      </w:r>
      <w:proofErr w:type="gramEnd"/>
      <w:r w:rsidRPr="00E032F9">
        <w:t xml:space="preserve"> полномочия на постоянной основе, </w:t>
      </w:r>
      <w:r w:rsidRPr="00E032F9">
        <w:rPr>
          <w:bCs/>
        </w:rPr>
        <w:t>не вправе:</w:t>
      </w:r>
    </w:p>
    <w:p w:rsidR="00E032F9" w:rsidRPr="00E032F9" w:rsidRDefault="00E032F9" w:rsidP="00E032F9">
      <w:pPr>
        <w:autoSpaceDE w:val="0"/>
        <w:autoSpaceDN w:val="0"/>
        <w:adjustRightInd w:val="0"/>
        <w:ind w:firstLine="540"/>
        <w:jc w:val="both"/>
        <w:rPr>
          <w:b/>
        </w:rPr>
      </w:pPr>
      <w:proofErr w:type="gramStart"/>
      <w:r w:rsidRPr="00E032F9">
        <w:t>1</w:t>
      </w:r>
      <w:r w:rsidRPr="00E032F9">
        <w:rPr>
          <w:b/>
        </w:rPr>
        <w:t xml:space="preserve">) </w:t>
      </w:r>
      <w:r w:rsidRPr="00E032F9">
        <w:rPr>
          <w:b/>
          <w:color w:val="00800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032F9">
        <w:rPr>
          <w:b/>
          <w:color w:val="00800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032F9" w:rsidRPr="00E032F9" w:rsidRDefault="00E032F9" w:rsidP="00E032F9">
      <w:pPr>
        <w:tabs>
          <w:tab w:val="left" w:pos="1418"/>
          <w:tab w:val="left" w:pos="3402"/>
        </w:tabs>
        <w:ind w:firstLine="709"/>
        <w:jc w:val="both"/>
      </w:pPr>
      <w:r w:rsidRPr="00E032F9">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E032F9">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E032F9" w:rsidRPr="00E032F9" w:rsidRDefault="00E032F9" w:rsidP="00E032F9">
      <w:pPr>
        <w:tabs>
          <w:tab w:val="left" w:pos="1418"/>
          <w:tab w:val="left" w:pos="3402"/>
        </w:tabs>
        <w:ind w:firstLine="709"/>
        <w:jc w:val="both"/>
      </w:pPr>
      <w:r w:rsidRPr="00E032F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32F9" w:rsidRPr="00E032F9" w:rsidRDefault="00E032F9" w:rsidP="00E032F9">
      <w:pPr>
        <w:tabs>
          <w:tab w:val="left" w:pos="1418"/>
          <w:tab w:val="left" w:pos="3402"/>
        </w:tabs>
        <w:jc w:val="both"/>
        <w:rPr>
          <w:b/>
          <w:iCs/>
        </w:rPr>
      </w:pPr>
      <w:r w:rsidRPr="00E032F9">
        <w:rPr>
          <w:b/>
          <w:color w:val="008000"/>
        </w:rPr>
        <w:t xml:space="preserve">          6. Соблюдать ограничения, запреты исполнять обязанности, которые установлены Федеральным </w:t>
      </w:r>
      <w:hyperlink r:id="rId6" w:history="1">
        <w:r w:rsidRPr="00E032F9">
          <w:rPr>
            <w:b/>
            <w:color w:val="008000"/>
          </w:rPr>
          <w:t>законом</w:t>
        </w:r>
      </w:hyperlink>
      <w:r w:rsidRPr="00E032F9">
        <w:rPr>
          <w:b/>
          <w:color w:val="008000"/>
        </w:rPr>
        <w:t xml:space="preserve"> от 25 декабря 2008 года N 273-ФЗ "О противодействии коррупции"; </w:t>
      </w:r>
      <w:proofErr w:type="gramStart"/>
      <w:r w:rsidRPr="00E032F9">
        <w:rPr>
          <w:b/>
          <w:color w:val="008000"/>
        </w:rPr>
        <w:t xml:space="preserve">Федеральным законом </w:t>
      </w:r>
      <w:hyperlink r:id="rId7" w:anchor="l0" w:history="1">
        <w:r w:rsidRPr="00E032F9">
          <w:rPr>
            <w:b/>
            <w:color w:val="008000"/>
            <w:u w:val="single"/>
          </w:rPr>
          <w:t>от 3 декабря 2012 года N 230-ФЗ</w:t>
        </w:r>
      </w:hyperlink>
      <w:r w:rsidRPr="00E032F9">
        <w:rPr>
          <w:b/>
          <w:color w:val="008000"/>
        </w:rPr>
        <w:t xml:space="preserve"> "О контроле за соответствием расходов лиц, замещающих государственные должности, и иных лиц их доходам", Федеральным законом </w:t>
      </w:r>
      <w:hyperlink r:id="rId8" w:anchor="l0" w:history="1">
        <w:r w:rsidRPr="00E032F9">
          <w:rPr>
            <w:b/>
            <w:color w:val="008000"/>
            <w:u w:val="single"/>
          </w:rPr>
          <w:t>от 7 мая 2013 года N 79-ФЗ</w:t>
        </w:r>
      </w:hyperlink>
      <w:r w:rsidRPr="00E032F9">
        <w:rPr>
          <w:b/>
          <w:color w:val="008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E032F9">
        <w:rPr>
          <w:b/>
          <w:color w:val="008000"/>
        </w:rPr>
        <w:t>) пользоваться иностранными финансовыми инструментами".</w:t>
      </w:r>
    </w:p>
    <w:p w:rsidR="00E032F9" w:rsidRPr="00E032F9" w:rsidRDefault="00E032F9" w:rsidP="00E032F9">
      <w:pPr>
        <w:tabs>
          <w:tab w:val="left" w:pos="1418"/>
          <w:tab w:val="left" w:pos="3402"/>
        </w:tabs>
        <w:ind w:firstLine="709"/>
        <w:jc w:val="both"/>
      </w:pPr>
      <w:r w:rsidRPr="00E032F9">
        <w:t xml:space="preserve">7. Главе сельского поселения, </w:t>
      </w:r>
      <w:proofErr w:type="gramStart"/>
      <w:r w:rsidRPr="00E032F9">
        <w:t>осуществляющему</w:t>
      </w:r>
      <w:proofErr w:type="gramEnd"/>
      <w:r w:rsidRPr="00E032F9">
        <w:t xml:space="preserve"> свои полномочия на постоянной основе, за счет средств местного бюджета гарантируются:</w:t>
      </w:r>
    </w:p>
    <w:p w:rsidR="00E032F9" w:rsidRPr="00E032F9" w:rsidRDefault="00E032F9" w:rsidP="00E032F9">
      <w:pPr>
        <w:tabs>
          <w:tab w:val="left" w:pos="1418"/>
          <w:tab w:val="left" w:pos="3402"/>
        </w:tabs>
        <w:ind w:firstLine="709"/>
        <w:jc w:val="both"/>
      </w:pPr>
      <w:r w:rsidRPr="00E032F9">
        <w:t>1) условия работы, обеспечивающие осуществление полномочий;</w:t>
      </w:r>
    </w:p>
    <w:p w:rsidR="00E032F9" w:rsidRPr="00E032F9" w:rsidRDefault="00E032F9" w:rsidP="00E032F9">
      <w:pPr>
        <w:tabs>
          <w:tab w:val="left" w:pos="1418"/>
          <w:tab w:val="left" w:pos="3402"/>
        </w:tabs>
        <w:ind w:firstLine="709"/>
        <w:jc w:val="both"/>
      </w:pPr>
      <w:r w:rsidRPr="00E032F9">
        <w:t xml:space="preserve">2) право на своевременное и в полном объеме получение денежного содержания; </w:t>
      </w:r>
    </w:p>
    <w:p w:rsidR="00E032F9" w:rsidRPr="00E032F9" w:rsidRDefault="00E032F9" w:rsidP="00E032F9">
      <w:pPr>
        <w:tabs>
          <w:tab w:val="left" w:pos="1418"/>
          <w:tab w:val="left" w:pos="3402"/>
        </w:tabs>
        <w:ind w:firstLine="709"/>
        <w:jc w:val="both"/>
      </w:pPr>
      <w:r w:rsidRPr="00E032F9">
        <w:t xml:space="preserve">3) возмещение расходов, связанных с осуществлением полномочий главы </w:t>
      </w:r>
      <w:proofErr w:type="spellStart"/>
      <w:r w:rsidRPr="00E032F9">
        <w:t>Уношевского</w:t>
      </w:r>
      <w:proofErr w:type="spellEnd"/>
      <w:r w:rsidRPr="00E032F9">
        <w:t xml:space="preserve"> сельского поселения;</w:t>
      </w:r>
    </w:p>
    <w:p w:rsidR="00E032F9" w:rsidRPr="00E032F9" w:rsidRDefault="00E032F9" w:rsidP="00E032F9">
      <w:pPr>
        <w:tabs>
          <w:tab w:val="left" w:pos="1418"/>
          <w:tab w:val="left" w:pos="3402"/>
        </w:tabs>
        <w:ind w:firstLine="709"/>
        <w:jc w:val="both"/>
      </w:pPr>
      <w:r w:rsidRPr="00E032F9">
        <w:t>4) предоставление служебной жилой площади на период осуществления полномочий;</w:t>
      </w:r>
    </w:p>
    <w:p w:rsidR="00E032F9" w:rsidRPr="00E032F9" w:rsidRDefault="00E032F9" w:rsidP="00E032F9">
      <w:pPr>
        <w:tabs>
          <w:tab w:val="left" w:pos="1418"/>
          <w:tab w:val="left" w:pos="3402"/>
        </w:tabs>
        <w:ind w:firstLine="709"/>
        <w:jc w:val="both"/>
      </w:pPr>
      <w:r w:rsidRPr="00E032F9">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032F9" w:rsidRPr="00E032F9" w:rsidRDefault="00E032F9" w:rsidP="00E032F9">
      <w:pPr>
        <w:tabs>
          <w:tab w:val="left" w:pos="1418"/>
          <w:tab w:val="left" w:pos="3402"/>
        </w:tabs>
        <w:ind w:firstLine="709"/>
        <w:jc w:val="both"/>
      </w:pPr>
      <w:r w:rsidRPr="00E032F9">
        <w:t>6) компенсационные выплаты на случай гибели (смерти), причинения увечья или иного повреждения здоровья в связи с осуществлением главой поселения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ими полномочий;</w:t>
      </w:r>
    </w:p>
    <w:p w:rsidR="00E032F9" w:rsidRPr="00E032F9" w:rsidRDefault="00E032F9" w:rsidP="00E032F9">
      <w:pPr>
        <w:tabs>
          <w:tab w:val="left" w:pos="1418"/>
          <w:tab w:val="left" w:pos="3402"/>
        </w:tabs>
        <w:ind w:firstLine="709"/>
        <w:jc w:val="both"/>
      </w:pPr>
      <w:r w:rsidRPr="00E032F9">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032F9" w:rsidRPr="00E032F9" w:rsidRDefault="00E032F9" w:rsidP="00E032F9">
      <w:pPr>
        <w:tabs>
          <w:tab w:val="left" w:pos="1418"/>
          <w:tab w:val="left" w:pos="3402"/>
        </w:tabs>
        <w:ind w:firstLine="709"/>
        <w:jc w:val="both"/>
      </w:pPr>
      <w:r w:rsidRPr="00E032F9">
        <w:t>8) медицинское обслуживание, в том числе после выхода главы сельского поселения, осуществлявшего свои полномочия на постоянной основе, на пенсию;</w:t>
      </w:r>
    </w:p>
    <w:p w:rsidR="00E032F9" w:rsidRPr="00E032F9" w:rsidRDefault="00E032F9" w:rsidP="00E032F9">
      <w:pPr>
        <w:tabs>
          <w:tab w:val="left" w:pos="1418"/>
          <w:tab w:val="left" w:pos="3402"/>
        </w:tabs>
        <w:ind w:firstLine="709"/>
        <w:jc w:val="both"/>
      </w:pPr>
      <w:r w:rsidRPr="00E032F9">
        <w:t>9) выплата не более одного раза в год денежных средств на санаторно-курортное лечение и отдых;</w:t>
      </w:r>
    </w:p>
    <w:p w:rsidR="00E032F9" w:rsidRPr="00E032F9" w:rsidRDefault="00E032F9" w:rsidP="00E032F9">
      <w:pPr>
        <w:tabs>
          <w:tab w:val="left" w:pos="1418"/>
          <w:tab w:val="left" w:pos="3402"/>
        </w:tabs>
        <w:ind w:firstLine="709"/>
        <w:jc w:val="both"/>
      </w:pPr>
      <w:r w:rsidRPr="00E032F9">
        <w:t>10) пенсионное обеспечение;</w:t>
      </w:r>
    </w:p>
    <w:p w:rsidR="00E032F9" w:rsidRPr="00E032F9" w:rsidRDefault="00E032F9" w:rsidP="00E032F9">
      <w:pPr>
        <w:tabs>
          <w:tab w:val="left" w:pos="1418"/>
          <w:tab w:val="left" w:pos="3402"/>
        </w:tabs>
        <w:ind w:firstLine="709"/>
        <w:jc w:val="both"/>
      </w:pPr>
      <w:r w:rsidRPr="00E032F9">
        <w:lastRenderedPageBreak/>
        <w:t xml:space="preserve">11) защита главы </w:t>
      </w:r>
      <w:proofErr w:type="spellStart"/>
      <w:r w:rsidRPr="00E032F9">
        <w:t>Уношевского</w:t>
      </w:r>
      <w:proofErr w:type="spellEnd"/>
      <w:r w:rsidRPr="00E032F9">
        <w:t xml:space="preserve"> сельского поселения, осуществлявшего свои полномочия на постоянной основе, и членов его семьи от насилия, угроз и других неправомерных действий в связи с осуществлением им полномочий.</w:t>
      </w:r>
    </w:p>
    <w:p w:rsidR="00E032F9" w:rsidRPr="00E032F9" w:rsidRDefault="00E032F9" w:rsidP="00E032F9">
      <w:pPr>
        <w:tabs>
          <w:tab w:val="left" w:pos="1418"/>
          <w:tab w:val="left" w:pos="3402"/>
        </w:tabs>
        <w:ind w:firstLine="709"/>
        <w:jc w:val="both"/>
      </w:pPr>
      <w:r w:rsidRPr="00E032F9">
        <w:t>8. По вопросам, связанным с осуществлением своих полномочий,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поселения.</w:t>
      </w:r>
    </w:p>
    <w:p w:rsidR="00E032F9" w:rsidRPr="00E032F9" w:rsidRDefault="00E032F9" w:rsidP="00E032F9">
      <w:pPr>
        <w:tabs>
          <w:tab w:val="left" w:pos="1418"/>
          <w:tab w:val="left" w:pos="3402"/>
        </w:tabs>
        <w:ind w:firstLine="709"/>
        <w:jc w:val="both"/>
      </w:pPr>
      <w:r w:rsidRPr="00E032F9">
        <w:t xml:space="preserve"> 9. Ежемесячное денежное содержание главы поселения, осуществляющему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E032F9" w:rsidRPr="00E032F9" w:rsidRDefault="00E032F9" w:rsidP="00E032F9">
      <w:pPr>
        <w:tabs>
          <w:tab w:val="left" w:pos="1418"/>
          <w:tab w:val="left" w:pos="3402"/>
        </w:tabs>
        <w:ind w:firstLine="709"/>
        <w:jc w:val="both"/>
      </w:pPr>
      <w:r w:rsidRPr="00E032F9">
        <w:t xml:space="preserve">10. Главе поселения, </w:t>
      </w:r>
      <w:proofErr w:type="gramStart"/>
      <w:r w:rsidRPr="00E032F9">
        <w:t>осуществляющему</w:t>
      </w:r>
      <w:proofErr w:type="gramEnd"/>
      <w:r w:rsidRPr="00E032F9">
        <w:t xml:space="preserve"> свои полномочия на постоянной основе, предоставляется ежегодный основной оплачиваемый отпуск продолжительностью 32 календарных дня.</w:t>
      </w:r>
    </w:p>
    <w:p w:rsidR="00E032F9" w:rsidRPr="00E032F9" w:rsidRDefault="00E032F9" w:rsidP="00E032F9">
      <w:pPr>
        <w:tabs>
          <w:tab w:val="left" w:pos="1418"/>
          <w:tab w:val="left" w:pos="3402"/>
        </w:tabs>
        <w:ind w:firstLine="709"/>
        <w:jc w:val="both"/>
      </w:pPr>
      <w:r w:rsidRPr="00E032F9">
        <w:t xml:space="preserve"> 11. </w:t>
      </w:r>
      <w:proofErr w:type="gramStart"/>
      <w:r w:rsidRPr="00E032F9">
        <w:t>Помимо ежегодного основного оплачиваемого отпуска, предусмотренного в п.9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главе поселения,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w:t>
      </w:r>
      <w:proofErr w:type="gramEnd"/>
      <w:r w:rsidRPr="00E032F9">
        <w:t xml:space="preserve"> ненормированный рабочий день продолжительностью не более 5 календарных дней. 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E032F9" w:rsidRPr="00E032F9" w:rsidRDefault="00E032F9" w:rsidP="00E032F9">
      <w:pPr>
        <w:ind w:firstLine="720"/>
        <w:jc w:val="both"/>
      </w:pPr>
      <w:r w:rsidRPr="00E032F9">
        <w:t xml:space="preserve">12. </w:t>
      </w:r>
      <w:proofErr w:type="gramStart"/>
      <w:r w:rsidRPr="00E032F9">
        <w:t xml:space="preserve">Срок полномочий главы поселения,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E032F9" w:rsidRPr="00E032F9" w:rsidRDefault="00E032F9" w:rsidP="00E032F9">
      <w:pPr>
        <w:tabs>
          <w:tab w:val="left" w:pos="1418"/>
          <w:tab w:val="left" w:pos="3402"/>
        </w:tabs>
        <w:ind w:firstLine="720"/>
        <w:jc w:val="both"/>
        <w:rPr>
          <w:color w:val="000000"/>
        </w:rPr>
      </w:pPr>
      <w:proofErr w:type="gramStart"/>
      <w:r w:rsidRPr="00E032F9">
        <w:rPr>
          <w:color w:val="000000"/>
        </w:rPr>
        <w:t>13 Нормативным правовым актом представительного органа муниципального образования и бюджетным законодательством может быть предусмотрено право гражданина Российской Федерации, осуществляющего на постоянной основе полномочия главы муниципального образования, в течение срока, установленного нормативным правовым актом представительного органа муниципального образования, но не 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w:t>
      </w:r>
      <w:proofErr w:type="gramEnd"/>
      <w:r w:rsidRPr="00E032F9">
        <w:rPr>
          <w:color w:val="000000"/>
        </w:rPr>
        <w:t xml:space="preserve"> </w:t>
      </w:r>
      <w:proofErr w:type="gramStart"/>
      <w:r w:rsidRPr="00E032F9">
        <w:rPr>
          <w:color w:val="000000"/>
        </w:rPr>
        <w:t xml:space="preserve">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w:t>
      </w:r>
      <w:r w:rsidRPr="00E032F9">
        <w:rPr>
          <w:color w:val="000000"/>
        </w:rPr>
        <w:lastRenderedPageBreak/>
        <w:t>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w:t>
      </w:r>
      <w:proofErr w:type="gramEnd"/>
      <w:r w:rsidRPr="00E032F9">
        <w:rPr>
          <w:color w:val="000000"/>
        </w:rPr>
        <w:t xml:space="preserve"> Законом Российской Федерации «О занятости населения в Российской Федерации», муниципальной пенсии за выслугу лет.</w:t>
      </w:r>
    </w:p>
    <w:p w:rsidR="00E032F9" w:rsidRPr="00E032F9" w:rsidRDefault="00E032F9" w:rsidP="00E032F9">
      <w:pPr>
        <w:tabs>
          <w:tab w:val="left" w:pos="1418"/>
          <w:tab w:val="left" w:pos="3402"/>
        </w:tabs>
        <w:jc w:val="both"/>
      </w:pPr>
      <w:r w:rsidRPr="00E032F9">
        <w:t xml:space="preserve">         14. Случаи, условия, порядок предоставления гарантий, предусмотренных ч.6 настоящей статьи, устанавливаются решением Совета народных депутатов.</w:t>
      </w:r>
    </w:p>
    <w:p w:rsidR="00E032F9" w:rsidRPr="00E032F9" w:rsidRDefault="00E032F9" w:rsidP="00E032F9">
      <w:pPr>
        <w:autoSpaceDE w:val="0"/>
        <w:autoSpaceDN w:val="0"/>
        <w:adjustRightInd w:val="0"/>
        <w:ind w:firstLine="540"/>
        <w:jc w:val="both"/>
      </w:pPr>
      <w:r w:rsidRPr="00E032F9">
        <w:t xml:space="preserve"> 15. Глава сельского поселения, </w:t>
      </w:r>
      <w:proofErr w:type="gramStart"/>
      <w:r w:rsidRPr="00E032F9">
        <w:t>осуществляющий</w:t>
      </w:r>
      <w:proofErr w:type="gramEnd"/>
      <w:r w:rsidRPr="00E032F9">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32F9" w:rsidRPr="00E032F9" w:rsidRDefault="00E032F9" w:rsidP="00E032F9">
      <w:pPr>
        <w:tabs>
          <w:tab w:val="left" w:pos="1418"/>
          <w:tab w:val="left" w:pos="3402"/>
        </w:tabs>
        <w:ind w:firstLine="709"/>
        <w:jc w:val="both"/>
        <w:rPr>
          <w:b/>
        </w:rPr>
      </w:pPr>
    </w:p>
    <w:p w:rsidR="00E032F9" w:rsidRPr="00E032F9" w:rsidRDefault="00E032F9" w:rsidP="00E032F9">
      <w:pPr>
        <w:tabs>
          <w:tab w:val="left" w:pos="1418"/>
          <w:tab w:val="left" w:pos="3402"/>
        </w:tabs>
        <w:rPr>
          <w:bCs/>
          <w:i/>
        </w:rPr>
      </w:pPr>
      <w:r w:rsidRPr="00E032F9">
        <w:rPr>
          <w:bCs/>
        </w:rPr>
        <w:t xml:space="preserve"> Статью 33 устава изложить в следующей редакции:</w:t>
      </w:r>
    </w:p>
    <w:p w:rsidR="00E032F9" w:rsidRPr="00E032F9" w:rsidRDefault="00E032F9" w:rsidP="00E032F9">
      <w:pPr>
        <w:tabs>
          <w:tab w:val="left" w:pos="1418"/>
          <w:tab w:val="left" w:pos="3402"/>
        </w:tabs>
        <w:jc w:val="both"/>
        <w:rPr>
          <w:b/>
          <w:bCs/>
        </w:rPr>
      </w:pPr>
      <w:r w:rsidRPr="00E032F9">
        <w:rPr>
          <w:b/>
          <w:bCs/>
        </w:rPr>
        <w:t>«Статья 33. Исполнение обязанностей главы сельского поселения»</w:t>
      </w:r>
    </w:p>
    <w:p w:rsidR="00E032F9" w:rsidRPr="00E032F9" w:rsidRDefault="00E032F9" w:rsidP="00E032F9">
      <w:pPr>
        <w:spacing w:after="120"/>
      </w:pPr>
      <w:r w:rsidRPr="00E032F9">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w:t>
      </w:r>
      <w:r>
        <w:t xml:space="preserve"> сельского поселения</w:t>
      </w:r>
      <w:r w:rsidRPr="00E032F9">
        <w:t>"</w:t>
      </w:r>
      <w:r>
        <w:t>.</w:t>
      </w:r>
    </w:p>
    <w:p w:rsidR="00E032F9" w:rsidRPr="00E032F9" w:rsidRDefault="00E032F9" w:rsidP="00E032F9">
      <w:pPr>
        <w:autoSpaceDE w:val="0"/>
        <w:autoSpaceDN w:val="0"/>
        <w:adjustRightInd w:val="0"/>
      </w:pPr>
      <w:r w:rsidRPr="00E032F9">
        <w:t>Статью 18 устава изложить в следующей редакции:</w:t>
      </w:r>
    </w:p>
    <w:p w:rsidR="00E032F9" w:rsidRPr="00E032F9" w:rsidRDefault="00E032F9" w:rsidP="00E032F9">
      <w:pPr>
        <w:autoSpaceDE w:val="0"/>
        <w:autoSpaceDN w:val="0"/>
        <w:adjustRightInd w:val="0"/>
        <w:rPr>
          <w:b/>
        </w:rPr>
      </w:pPr>
      <w:r w:rsidRPr="00E032F9">
        <w:rPr>
          <w:b/>
        </w:rPr>
        <w:t>«Статья 18 Публичные слушания»</w:t>
      </w:r>
    </w:p>
    <w:p w:rsidR="00E032F9" w:rsidRPr="00E032F9" w:rsidRDefault="00E032F9" w:rsidP="00E032F9">
      <w:pPr>
        <w:tabs>
          <w:tab w:val="left" w:pos="1418"/>
          <w:tab w:val="left" w:pos="3402"/>
        </w:tabs>
        <w:ind w:firstLine="709"/>
        <w:jc w:val="both"/>
      </w:pPr>
      <w:r w:rsidRPr="00E032F9">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032F9" w:rsidRPr="00E032F9" w:rsidRDefault="00E032F9" w:rsidP="00E032F9">
      <w:pPr>
        <w:tabs>
          <w:tab w:val="left" w:pos="1418"/>
          <w:tab w:val="left" w:pos="3402"/>
        </w:tabs>
        <w:ind w:firstLine="709"/>
        <w:jc w:val="both"/>
      </w:pPr>
      <w:r w:rsidRPr="00E032F9">
        <w:t>2. Публичные слушания проводятся по инициативе населения, Совета народных депутатов сельского поселения, главы  сельского поселения.</w:t>
      </w:r>
    </w:p>
    <w:p w:rsidR="00E032F9" w:rsidRPr="00E032F9" w:rsidRDefault="00E032F9" w:rsidP="00E032F9">
      <w:pPr>
        <w:tabs>
          <w:tab w:val="left" w:pos="1418"/>
          <w:tab w:val="left" w:pos="3402"/>
        </w:tabs>
        <w:ind w:firstLine="709"/>
        <w:jc w:val="both"/>
      </w:pPr>
      <w:r w:rsidRPr="00E032F9">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E032F9" w:rsidRPr="00E032F9" w:rsidRDefault="00E032F9" w:rsidP="00E032F9">
      <w:pPr>
        <w:tabs>
          <w:tab w:val="left" w:pos="1418"/>
          <w:tab w:val="left" w:pos="3402"/>
        </w:tabs>
        <w:ind w:firstLine="709"/>
        <w:jc w:val="both"/>
      </w:pPr>
      <w:r w:rsidRPr="00E032F9">
        <w:t>3. На публичные слушания выносятся в обязательном порядке:</w:t>
      </w:r>
    </w:p>
    <w:p w:rsidR="00E032F9" w:rsidRPr="00E032F9" w:rsidRDefault="00E032F9" w:rsidP="00E032F9">
      <w:pPr>
        <w:tabs>
          <w:tab w:val="left" w:pos="1418"/>
          <w:tab w:val="left" w:pos="3402"/>
        </w:tabs>
        <w:ind w:firstLine="709"/>
        <w:jc w:val="both"/>
        <w:rPr>
          <w:b/>
        </w:rPr>
      </w:pPr>
      <w:proofErr w:type="gramStart"/>
      <w:r w:rsidRPr="00E032F9">
        <w:rPr>
          <w:b/>
          <w:color w:val="008000"/>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anchor="l0" w:history="1">
        <w:r w:rsidRPr="00E032F9">
          <w:rPr>
            <w:b/>
            <w:color w:val="008000"/>
            <w:u w:val="single"/>
          </w:rPr>
          <w:t>Конституции</w:t>
        </w:r>
      </w:hyperlink>
      <w:r w:rsidRPr="00E032F9">
        <w:rPr>
          <w:b/>
          <w:color w:val="00800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032F9" w:rsidRDefault="00E032F9" w:rsidP="00E032F9">
      <w:pPr>
        <w:tabs>
          <w:tab w:val="left" w:pos="1418"/>
          <w:tab w:val="left" w:pos="3402"/>
        </w:tabs>
        <w:ind w:firstLine="709"/>
        <w:jc w:val="both"/>
      </w:pPr>
      <w:r w:rsidRPr="00E032F9">
        <w:t xml:space="preserve"> 2) проект местного бюджета и отчет о его исполнении;</w:t>
      </w:r>
    </w:p>
    <w:p w:rsidR="00332F9D" w:rsidRPr="00332F9D" w:rsidRDefault="00332F9D" w:rsidP="00332F9D">
      <w:pPr>
        <w:pStyle w:val="1"/>
        <w:tabs>
          <w:tab w:val="left" w:pos="1418"/>
          <w:tab w:val="left" w:pos="3402"/>
        </w:tabs>
        <w:ind w:firstLine="709"/>
        <w:jc w:val="both"/>
        <w:rPr>
          <w:rFonts w:ascii="Times New Roman" w:hAnsi="Times New Roman"/>
          <w:b/>
          <w:color w:val="008000"/>
          <w:sz w:val="28"/>
          <w:szCs w:val="28"/>
        </w:rPr>
      </w:pPr>
      <w:r>
        <w:rPr>
          <w:rStyle w:val="FontStyle38"/>
          <w:b/>
          <w:color w:val="008000"/>
        </w:rPr>
        <w:lastRenderedPageBreak/>
        <w:t>2.1) прое</w:t>
      </w:r>
      <w:proofErr w:type="gramStart"/>
      <w:r>
        <w:rPr>
          <w:rStyle w:val="FontStyle38"/>
          <w:b/>
          <w:color w:val="008000"/>
        </w:rPr>
        <w:t>кт стр</w:t>
      </w:r>
      <w:proofErr w:type="gramEnd"/>
      <w:r>
        <w:rPr>
          <w:rStyle w:val="FontStyle38"/>
          <w:b/>
          <w:color w:val="008000"/>
        </w:rPr>
        <w:t>атегии социально экономического развития сельского поселения;</w:t>
      </w:r>
    </w:p>
    <w:p w:rsidR="00E032F9" w:rsidRPr="00E032F9" w:rsidRDefault="00332F9D" w:rsidP="00E032F9">
      <w:pPr>
        <w:tabs>
          <w:tab w:val="left" w:pos="1418"/>
          <w:tab w:val="left" w:pos="3402"/>
        </w:tabs>
        <w:ind w:firstLine="709"/>
        <w:jc w:val="both"/>
        <w:rPr>
          <w:rFonts w:ascii="Calibri" w:hAnsi="Calibri"/>
        </w:rPr>
      </w:pPr>
      <w:r>
        <w:t xml:space="preserve"> </w:t>
      </w:r>
      <w:proofErr w:type="gramStart"/>
      <w:r>
        <w:t xml:space="preserve">3) </w:t>
      </w:r>
      <w:r w:rsidR="00E032F9" w:rsidRPr="00E032F9">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E032F9" w:rsidRPr="00E032F9">
        <w:t xml:space="preserve">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032F9" w:rsidRPr="00E032F9" w:rsidRDefault="00E032F9" w:rsidP="00E032F9">
      <w:pPr>
        <w:tabs>
          <w:tab w:val="left" w:pos="1418"/>
          <w:tab w:val="left" w:pos="3402"/>
        </w:tabs>
        <w:ind w:firstLine="709"/>
        <w:jc w:val="both"/>
      </w:pPr>
      <w:r w:rsidRPr="00E032F9">
        <w:t xml:space="preserve">4) </w:t>
      </w:r>
      <w:r w:rsidRPr="00E032F9">
        <w:rPr>
          <w:bCs/>
        </w:rPr>
        <w:t xml:space="preserve">вопросы о преобразовании сельского поселения, за исключением случаев, если в соответствии со статьей 13 </w:t>
      </w:r>
      <w:r w:rsidRPr="00E032F9">
        <w:t xml:space="preserve">Федерального закона от 06.10.2003 № 131-ФЗ «Об общих принципах организации местного самоуправления в Российской Федерации» </w:t>
      </w:r>
      <w:r w:rsidRPr="00E032F9">
        <w:rPr>
          <w:bCs/>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032F9" w:rsidRPr="00E032F9" w:rsidRDefault="00E032F9" w:rsidP="00E032F9">
      <w:pPr>
        <w:tabs>
          <w:tab w:val="left" w:pos="1418"/>
          <w:tab w:val="left" w:pos="3402"/>
        </w:tabs>
        <w:ind w:firstLine="709"/>
        <w:jc w:val="both"/>
      </w:pPr>
      <w:r w:rsidRPr="00E032F9">
        <w:t>4. Порядок организации и проведения публичных слушаний определяется нормативным правовым актом Совета народных депутатов.</w:t>
      </w:r>
    </w:p>
    <w:p w:rsidR="00E032F9" w:rsidRPr="00E032F9" w:rsidRDefault="00E032F9" w:rsidP="00E032F9">
      <w:pPr>
        <w:tabs>
          <w:tab w:val="left" w:pos="1418"/>
          <w:tab w:val="left" w:pos="3402"/>
        </w:tabs>
        <w:ind w:firstLine="709"/>
        <w:jc w:val="both"/>
        <w:rPr>
          <w:rFonts w:ascii="Calibri" w:hAnsi="Calibri"/>
        </w:rPr>
      </w:pPr>
      <w:r w:rsidRPr="00E032F9">
        <w:t>5. Результаты публичных слушаний подлежат опубликованию (обнародованию), включая мотивированное обоснование принятых решений.</w:t>
      </w:r>
    </w:p>
    <w:p w:rsidR="00E032F9" w:rsidRPr="00E032F9" w:rsidRDefault="00E032F9" w:rsidP="00E032F9">
      <w:pPr>
        <w:autoSpaceDE w:val="0"/>
        <w:autoSpaceDN w:val="0"/>
        <w:adjustRightInd w:val="0"/>
        <w:jc w:val="both"/>
      </w:pPr>
    </w:p>
    <w:p w:rsidR="00E032F9" w:rsidRPr="00E032F9" w:rsidRDefault="00E032F9" w:rsidP="00E032F9">
      <w:pPr>
        <w:autoSpaceDE w:val="0"/>
        <w:autoSpaceDN w:val="0"/>
        <w:adjustRightInd w:val="0"/>
        <w:jc w:val="both"/>
      </w:pPr>
      <w:r w:rsidRPr="00E032F9">
        <w:t>Статью 28 устава изложить в следующей редакции:</w:t>
      </w:r>
    </w:p>
    <w:p w:rsidR="00E032F9" w:rsidRPr="00E032F9" w:rsidRDefault="00E032F9" w:rsidP="00E032F9">
      <w:pPr>
        <w:widowControl w:val="0"/>
        <w:autoSpaceDE w:val="0"/>
        <w:autoSpaceDN w:val="0"/>
        <w:adjustRightInd w:val="0"/>
        <w:jc w:val="both"/>
        <w:rPr>
          <w:b/>
          <w:bCs/>
        </w:rPr>
      </w:pPr>
      <w:r w:rsidRPr="00E032F9">
        <w:rPr>
          <w:b/>
          <w:bCs/>
        </w:rPr>
        <w:t xml:space="preserve">«Статья 28. Депутат </w:t>
      </w:r>
      <w:proofErr w:type="spellStart"/>
      <w:r w:rsidRPr="00E032F9">
        <w:rPr>
          <w:b/>
          <w:bCs/>
        </w:rPr>
        <w:t>Уношевского</w:t>
      </w:r>
      <w:proofErr w:type="spellEnd"/>
      <w:r w:rsidRPr="00E032F9">
        <w:rPr>
          <w:b/>
          <w:bCs/>
        </w:rPr>
        <w:t xml:space="preserve"> сельского Совета народных депутатов»</w:t>
      </w:r>
    </w:p>
    <w:p w:rsidR="00E032F9" w:rsidRPr="00E032F9" w:rsidRDefault="00E032F9" w:rsidP="00E032F9">
      <w:pPr>
        <w:tabs>
          <w:tab w:val="left" w:pos="1418"/>
          <w:tab w:val="left" w:pos="3402"/>
        </w:tabs>
        <w:ind w:firstLine="709"/>
        <w:jc w:val="both"/>
      </w:pPr>
      <w:r w:rsidRPr="00E032F9">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E032F9" w:rsidRPr="00E032F9" w:rsidRDefault="00E032F9" w:rsidP="00E032F9">
      <w:pPr>
        <w:tabs>
          <w:tab w:val="left" w:pos="1418"/>
          <w:tab w:val="left" w:pos="3402"/>
        </w:tabs>
        <w:ind w:firstLine="709"/>
        <w:jc w:val="both"/>
      </w:pPr>
      <w:r w:rsidRPr="00E032F9">
        <w:t>2. Депутату обеспечиваются условия для беспрепятственного осуществления своих полномочий.</w:t>
      </w:r>
    </w:p>
    <w:p w:rsidR="00E032F9" w:rsidRPr="00E032F9" w:rsidRDefault="00E032F9" w:rsidP="00E032F9">
      <w:pPr>
        <w:tabs>
          <w:tab w:val="left" w:pos="1418"/>
          <w:tab w:val="left" w:pos="3402"/>
        </w:tabs>
        <w:ind w:firstLine="709"/>
        <w:jc w:val="both"/>
      </w:pPr>
      <w:r w:rsidRPr="00E032F9">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E032F9">
        <w:t>начала работы Совета народных депутатов нового созыва</w:t>
      </w:r>
      <w:proofErr w:type="gramEnd"/>
      <w:r w:rsidRPr="00E032F9">
        <w:t>.</w:t>
      </w:r>
    </w:p>
    <w:p w:rsidR="00E032F9" w:rsidRPr="00E032F9" w:rsidRDefault="00E032F9" w:rsidP="00E032F9">
      <w:pPr>
        <w:tabs>
          <w:tab w:val="left" w:pos="1418"/>
          <w:tab w:val="left" w:pos="3402"/>
        </w:tabs>
        <w:ind w:firstLine="709"/>
        <w:jc w:val="both"/>
        <w:rPr>
          <w:rFonts w:ascii="Calibri" w:hAnsi="Calibri"/>
        </w:rPr>
      </w:pPr>
      <w:r w:rsidRPr="00E032F9">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032F9" w:rsidRPr="00E032F9" w:rsidRDefault="00E032F9" w:rsidP="00E032F9">
      <w:pPr>
        <w:tabs>
          <w:tab w:val="left" w:pos="1418"/>
          <w:tab w:val="left" w:pos="3402"/>
        </w:tabs>
        <w:ind w:firstLine="709"/>
        <w:jc w:val="both"/>
      </w:pPr>
      <w:r w:rsidRPr="00E032F9">
        <w:t xml:space="preserve">5. Депутаты Совета народных депутатов осуществляют свои полномочия, как правило, на непостоянной основе. </w:t>
      </w:r>
    </w:p>
    <w:p w:rsidR="00E032F9" w:rsidRPr="00E032F9" w:rsidRDefault="00E032F9" w:rsidP="00E032F9">
      <w:pPr>
        <w:tabs>
          <w:tab w:val="left" w:pos="1418"/>
          <w:tab w:val="left" w:pos="3402"/>
        </w:tabs>
        <w:ind w:firstLine="709"/>
        <w:jc w:val="both"/>
      </w:pPr>
      <w:r w:rsidRPr="00E032F9">
        <w:lastRenderedPageBreak/>
        <w:t xml:space="preserve">В соответствии с решением Совета народных депутатов депутат может осуществлять свою деятельность на постоянной основе. </w:t>
      </w:r>
    </w:p>
    <w:p w:rsidR="00E032F9" w:rsidRPr="00E032F9" w:rsidRDefault="00E032F9" w:rsidP="00E032F9">
      <w:pPr>
        <w:tabs>
          <w:tab w:val="left" w:pos="1418"/>
          <w:tab w:val="left" w:pos="3402"/>
        </w:tabs>
        <w:ind w:firstLine="709"/>
        <w:jc w:val="both"/>
      </w:pPr>
      <w:r w:rsidRPr="00E032F9">
        <w:t>На постоянной основе могут работать не более 10 процентов депутатов от установленной численности Совета народных депутатов.</w:t>
      </w:r>
    </w:p>
    <w:p w:rsidR="00E032F9" w:rsidRPr="00E032F9" w:rsidRDefault="00E032F9" w:rsidP="00E032F9">
      <w:pPr>
        <w:tabs>
          <w:tab w:val="left" w:pos="1418"/>
          <w:tab w:val="left" w:pos="3402"/>
        </w:tabs>
        <w:ind w:firstLine="709"/>
        <w:jc w:val="both"/>
        <w:rPr>
          <w:rFonts w:ascii="Calibri" w:hAnsi="Calibri"/>
        </w:rPr>
      </w:pPr>
      <w:r w:rsidRPr="00E032F9">
        <w:t>6. Осуществляющий свои полномочия на постоянной основе депутат не вправе:</w:t>
      </w:r>
    </w:p>
    <w:p w:rsidR="00E032F9" w:rsidRDefault="00E032F9" w:rsidP="00E032F9">
      <w:pPr>
        <w:widowControl w:val="0"/>
        <w:autoSpaceDE w:val="0"/>
        <w:autoSpaceDN w:val="0"/>
        <w:adjustRightInd w:val="0"/>
        <w:spacing w:after="150"/>
        <w:jc w:val="both"/>
        <w:rPr>
          <w:b/>
          <w:color w:val="008000"/>
        </w:rPr>
      </w:pPr>
      <w:r w:rsidRPr="00E032F9">
        <w:rPr>
          <w:b/>
          <w:color w:val="008000"/>
        </w:rPr>
        <w:t xml:space="preserve">          </w:t>
      </w:r>
      <w:proofErr w:type="gramStart"/>
      <w:r w:rsidRPr="00E032F9">
        <w:rPr>
          <w:b/>
          <w:color w:val="00800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032F9">
        <w:rPr>
          <w:b/>
          <w:color w:val="008000"/>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032F9" w:rsidRPr="00E032F9" w:rsidRDefault="00E032F9" w:rsidP="00E032F9">
      <w:pPr>
        <w:widowControl w:val="0"/>
        <w:autoSpaceDE w:val="0"/>
        <w:autoSpaceDN w:val="0"/>
        <w:adjustRightInd w:val="0"/>
        <w:spacing w:after="150"/>
        <w:jc w:val="both"/>
        <w:rPr>
          <w:b/>
          <w:color w:val="008000"/>
        </w:rPr>
      </w:pPr>
      <w:r w:rsidRPr="00E032F9">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32F9" w:rsidRPr="00E032F9" w:rsidRDefault="00E032F9" w:rsidP="00E032F9">
      <w:pPr>
        <w:tabs>
          <w:tab w:val="left" w:pos="1418"/>
          <w:tab w:val="left" w:pos="3402"/>
        </w:tabs>
        <w:ind w:firstLine="709"/>
        <w:jc w:val="both"/>
      </w:pPr>
      <w:r w:rsidRPr="00E032F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32F9" w:rsidRPr="00E032F9" w:rsidRDefault="00E032F9" w:rsidP="00E032F9">
      <w:pPr>
        <w:tabs>
          <w:tab w:val="left" w:pos="1418"/>
          <w:tab w:val="left" w:pos="3402"/>
        </w:tabs>
        <w:ind w:firstLine="709"/>
        <w:jc w:val="both"/>
      </w:pPr>
      <w:r w:rsidRPr="00E032F9">
        <w:t xml:space="preserve">7. Депутат,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Pr="00E032F9">
          <w:t>законом</w:t>
        </w:r>
      </w:hyperlink>
      <w:r w:rsidRPr="00E032F9">
        <w:t xml:space="preserve"> от 25 декабря 2008 года № 273-ФЗ «О противодействии коррупции» и другими федеральными законами; </w:t>
      </w:r>
      <w:proofErr w:type="gramStart"/>
      <w:r w:rsidRPr="00E032F9">
        <w:t>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w:t>
      </w:r>
      <w:proofErr w:type="gramEnd"/>
      <w:r w:rsidRPr="00E032F9">
        <w:t xml:space="preserve"> </w:t>
      </w:r>
      <w:r w:rsidRPr="00E032F9">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32F9" w:rsidRPr="00E032F9" w:rsidRDefault="00E032F9" w:rsidP="00E032F9">
      <w:pPr>
        <w:widowControl w:val="0"/>
        <w:autoSpaceDE w:val="0"/>
        <w:autoSpaceDN w:val="0"/>
        <w:adjustRightInd w:val="0"/>
        <w:spacing w:after="150"/>
        <w:jc w:val="both"/>
        <w:rPr>
          <w:b/>
          <w:color w:val="008000"/>
        </w:rPr>
      </w:pPr>
      <w:r w:rsidRPr="00E032F9">
        <w:rPr>
          <w:color w:val="008000"/>
        </w:rPr>
        <w:t xml:space="preserve">         </w:t>
      </w:r>
      <w:r w:rsidRPr="00E032F9">
        <w:rPr>
          <w:b/>
          <w:color w:val="008000"/>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народных депутатов, проводится по решению Губернатора Брянской области в порядке, установленном законом субъекта Российской Федерации.</w:t>
      </w:r>
    </w:p>
    <w:p w:rsidR="00E032F9" w:rsidRPr="00E032F9" w:rsidRDefault="00E032F9" w:rsidP="00E032F9">
      <w:pPr>
        <w:widowControl w:val="0"/>
        <w:autoSpaceDE w:val="0"/>
        <w:autoSpaceDN w:val="0"/>
        <w:adjustRightInd w:val="0"/>
        <w:spacing w:after="150"/>
        <w:jc w:val="both"/>
        <w:rPr>
          <w:b/>
          <w:color w:val="008000"/>
        </w:rPr>
      </w:pPr>
      <w:r w:rsidRPr="00E032F9">
        <w:rPr>
          <w:b/>
          <w:color w:val="008000"/>
        </w:rPr>
        <w:t xml:space="preserve">        7.2</w:t>
      </w:r>
      <w:proofErr w:type="gramStart"/>
      <w:r w:rsidRPr="00E032F9">
        <w:rPr>
          <w:b/>
          <w:color w:val="008000"/>
        </w:rPr>
        <w:t xml:space="preserve"> П</w:t>
      </w:r>
      <w:proofErr w:type="gramEnd"/>
      <w:r w:rsidRPr="00E032F9">
        <w:rPr>
          <w:b/>
          <w:color w:val="008000"/>
        </w:rPr>
        <w:t xml:space="preserve">ри выявлении в результате проверки, проведенной в соответствии с частью 7.1 настоящей статьи, фактов несоблюдения ограничений, запретов, неисполнения обязанностей, которые установлены Федеральным законом </w:t>
      </w:r>
      <w:hyperlink r:id="rId11" w:anchor="l0" w:history="1">
        <w:r w:rsidRPr="00E032F9">
          <w:rPr>
            <w:b/>
            <w:color w:val="008000"/>
            <w:u w:val="single"/>
          </w:rPr>
          <w:t>от 25 декабря 2008 года N 273-ФЗ</w:t>
        </w:r>
      </w:hyperlink>
      <w:r w:rsidRPr="00E032F9">
        <w:rPr>
          <w:b/>
          <w:color w:val="008000"/>
        </w:rPr>
        <w:t xml:space="preserve"> "О противодействии коррупции", Федеральным законом </w:t>
      </w:r>
      <w:hyperlink r:id="rId12" w:anchor="l0" w:history="1">
        <w:r w:rsidRPr="00E032F9">
          <w:rPr>
            <w:b/>
            <w:color w:val="008000"/>
            <w:u w:val="single"/>
          </w:rPr>
          <w:t>от 3 декабря 2012 года N 230-ФЗ</w:t>
        </w:r>
      </w:hyperlink>
      <w:r w:rsidRPr="00E032F9">
        <w:rPr>
          <w:b/>
          <w:color w:val="008000"/>
        </w:rPr>
        <w:t xml:space="preserve"> "О контроле за соответствием расходов лиц, замещающих государственные должности, и иных лиц их доходам", Федеральным законом </w:t>
      </w:r>
      <w:hyperlink r:id="rId13" w:anchor="l0" w:history="1">
        <w:r w:rsidRPr="00E032F9">
          <w:rPr>
            <w:b/>
            <w:color w:val="008000"/>
            <w:u w:val="single"/>
          </w:rPr>
          <w:t xml:space="preserve">от </w:t>
        </w:r>
        <w:proofErr w:type="gramStart"/>
        <w:r w:rsidRPr="00E032F9">
          <w:rPr>
            <w:b/>
            <w:color w:val="008000"/>
            <w:u w:val="single"/>
          </w:rPr>
          <w:t>7 мая 2013 года N 79-ФЗ</w:t>
        </w:r>
      </w:hyperlink>
      <w:r w:rsidRPr="00E032F9">
        <w:rPr>
          <w:b/>
          <w:color w:val="008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депутата Совета народных депутатов, в орган местного самоуправления, уполномоченный принимать соответствующее решение</w:t>
      </w:r>
      <w:proofErr w:type="gramEnd"/>
      <w:r w:rsidRPr="00E032F9">
        <w:rPr>
          <w:b/>
          <w:color w:val="008000"/>
        </w:rPr>
        <w:t>, или в суд.</w:t>
      </w:r>
    </w:p>
    <w:p w:rsidR="00E032F9" w:rsidRPr="00E032F9" w:rsidRDefault="00E032F9" w:rsidP="00E032F9">
      <w:pPr>
        <w:tabs>
          <w:tab w:val="left" w:pos="1418"/>
          <w:tab w:val="left" w:pos="3402"/>
        </w:tabs>
        <w:jc w:val="both"/>
        <w:rPr>
          <w:b/>
        </w:rPr>
      </w:pPr>
      <w:r w:rsidRPr="00E032F9">
        <w:rPr>
          <w:b/>
          <w:color w:val="008000"/>
        </w:rPr>
        <w:t xml:space="preserve">       7.3 Сведения о доходах, расходах, об имуществе и обязательствах имущественного характера, представленные депутатами Совета народных депутатов, размещаются на официальных сайтах органов местного самоуправления в информационно-телекоммуникационной сети "Интернет". </w:t>
      </w:r>
    </w:p>
    <w:p w:rsidR="00E032F9" w:rsidRPr="00E032F9" w:rsidRDefault="00E032F9" w:rsidP="00E032F9">
      <w:pPr>
        <w:tabs>
          <w:tab w:val="left" w:pos="1418"/>
          <w:tab w:val="left" w:pos="3402"/>
        </w:tabs>
        <w:ind w:firstLine="709"/>
        <w:jc w:val="both"/>
      </w:pPr>
      <w:r w:rsidRPr="00E032F9">
        <w:t>8. Депутату Совета народных депутатов, осуществляющему свои полномочия на постоянной основе, за счет средств местного бюджета гарантируются:</w:t>
      </w:r>
    </w:p>
    <w:p w:rsidR="00E032F9" w:rsidRPr="00E032F9" w:rsidRDefault="00E032F9" w:rsidP="00E032F9">
      <w:pPr>
        <w:tabs>
          <w:tab w:val="left" w:pos="1418"/>
          <w:tab w:val="left" w:pos="3402"/>
        </w:tabs>
        <w:ind w:firstLine="709"/>
        <w:jc w:val="both"/>
      </w:pPr>
      <w:bookmarkStart w:id="2" w:name="OLE_LINK2"/>
      <w:bookmarkStart w:id="3" w:name="OLE_LINK1"/>
      <w:r w:rsidRPr="00E032F9">
        <w:t>1) условия работы, обеспечивающие осуществление полномочий;</w:t>
      </w:r>
    </w:p>
    <w:p w:rsidR="00E032F9" w:rsidRPr="00E032F9" w:rsidRDefault="00E032F9" w:rsidP="00E032F9">
      <w:pPr>
        <w:tabs>
          <w:tab w:val="left" w:pos="1418"/>
          <w:tab w:val="left" w:pos="3402"/>
        </w:tabs>
        <w:ind w:firstLine="709"/>
        <w:jc w:val="both"/>
      </w:pPr>
      <w:r w:rsidRPr="00E032F9">
        <w:t xml:space="preserve">2) право на своевременное и в полном объеме получение денежного содержания; </w:t>
      </w:r>
    </w:p>
    <w:bookmarkEnd w:id="2"/>
    <w:bookmarkEnd w:id="3"/>
    <w:p w:rsidR="00E032F9" w:rsidRPr="00E032F9" w:rsidRDefault="00E032F9" w:rsidP="00E032F9">
      <w:pPr>
        <w:tabs>
          <w:tab w:val="left" w:pos="1418"/>
          <w:tab w:val="left" w:pos="3402"/>
        </w:tabs>
        <w:ind w:firstLine="709"/>
        <w:jc w:val="both"/>
      </w:pPr>
      <w:r w:rsidRPr="00E032F9">
        <w:t>3) возмещение расходов, связанных с осуществлением полномочий депутата Совета народных депутатов;</w:t>
      </w:r>
    </w:p>
    <w:p w:rsidR="00E032F9" w:rsidRPr="00E032F9" w:rsidRDefault="00E032F9" w:rsidP="00E032F9">
      <w:pPr>
        <w:tabs>
          <w:tab w:val="left" w:pos="1418"/>
          <w:tab w:val="left" w:pos="3402"/>
        </w:tabs>
        <w:ind w:firstLine="709"/>
        <w:jc w:val="both"/>
        <w:rPr>
          <w:u w:val="single"/>
        </w:rPr>
      </w:pPr>
      <w:r w:rsidRPr="00E032F9">
        <w:t>4) предоставление служебной жилой площади на период осуществления полномочий;</w:t>
      </w:r>
    </w:p>
    <w:p w:rsidR="00E032F9" w:rsidRPr="00E032F9" w:rsidRDefault="00E032F9" w:rsidP="00E032F9">
      <w:pPr>
        <w:tabs>
          <w:tab w:val="left" w:pos="1418"/>
          <w:tab w:val="left" w:pos="3402"/>
        </w:tabs>
        <w:ind w:firstLine="709"/>
        <w:jc w:val="both"/>
      </w:pPr>
      <w:r w:rsidRPr="00E032F9">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032F9" w:rsidRPr="00E032F9" w:rsidRDefault="00E032F9" w:rsidP="00E032F9">
      <w:pPr>
        <w:tabs>
          <w:tab w:val="left" w:pos="1418"/>
          <w:tab w:val="left" w:pos="3402"/>
        </w:tabs>
        <w:ind w:firstLine="709"/>
        <w:jc w:val="both"/>
      </w:pPr>
      <w:r w:rsidRPr="00E032F9">
        <w:lastRenderedPageBreak/>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E032F9" w:rsidRPr="00E032F9" w:rsidRDefault="00E032F9" w:rsidP="00E032F9">
      <w:pPr>
        <w:tabs>
          <w:tab w:val="left" w:pos="1418"/>
          <w:tab w:val="left" w:pos="3402"/>
        </w:tabs>
        <w:ind w:firstLine="709"/>
        <w:jc w:val="both"/>
      </w:pPr>
      <w:r w:rsidRPr="00E032F9">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032F9" w:rsidRPr="00E032F9" w:rsidRDefault="00E032F9" w:rsidP="00E032F9">
      <w:pPr>
        <w:tabs>
          <w:tab w:val="left" w:pos="1418"/>
          <w:tab w:val="left" w:pos="3402"/>
        </w:tabs>
        <w:ind w:firstLine="709"/>
        <w:jc w:val="both"/>
      </w:pPr>
      <w:r w:rsidRPr="00E032F9">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E032F9" w:rsidRPr="00E032F9" w:rsidRDefault="00E032F9" w:rsidP="00E032F9">
      <w:pPr>
        <w:tabs>
          <w:tab w:val="left" w:pos="1418"/>
          <w:tab w:val="left" w:pos="3402"/>
        </w:tabs>
        <w:ind w:firstLine="709"/>
        <w:jc w:val="both"/>
      </w:pPr>
      <w:r w:rsidRPr="00E032F9">
        <w:t>9) выплата не более одного раза в год денежных средств на санаторно-курортное лечение и отдых;</w:t>
      </w:r>
    </w:p>
    <w:p w:rsidR="00E032F9" w:rsidRPr="00E032F9" w:rsidRDefault="00E032F9" w:rsidP="00E032F9">
      <w:pPr>
        <w:tabs>
          <w:tab w:val="left" w:pos="1418"/>
          <w:tab w:val="left" w:pos="3402"/>
        </w:tabs>
        <w:ind w:firstLine="709"/>
        <w:jc w:val="both"/>
      </w:pPr>
      <w:r w:rsidRPr="00E032F9">
        <w:t>10) пенсионное обеспечение;</w:t>
      </w:r>
    </w:p>
    <w:p w:rsidR="00E032F9" w:rsidRPr="00E032F9" w:rsidRDefault="00E032F9" w:rsidP="00E032F9">
      <w:pPr>
        <w:tabs>
          <w:tab w:val="left" w:pos="1418"/>
          <w:tab w:val="left" w:pos="3402"/>
        </w:tabs>
        <w:ind w:firstLine="709"/>
        <w:jc w:val="both"/>
      </w:pPr>
      <w:r w:rsidRPr="00E032F9">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E032F9" w:rsidRPr="00E032F9" w:rsidRDefault="00E032F9" w:rsidP="00E032F9">
      <w:pPr>
        <w:tabs>
          <w:tab w:val="left" w:pos="1418"/>
          <w:tab w:val="left" w:pos="3402"/>
        </w:tabs>
        <w:ind w:firstLine="709"/>
        <w:jc w:val="both"/>
      </w:pPr>
      <w:r>
        <w:t xml:space="preserve">9. </w:t>
      </w:r>
      <w:r w:rsidRPr="00E032F9">
        <w:t xml:space="preserve">Случаи, условия, порядок предоставления гарантий, предусмотренных пунктом </w:t>
      </w:r>
      <w:hyperlink r:id="rId14" w:history="1">
        <w:r w:rsidRPr="00E032F9">
          <w:t>8</w:t>
        </w:r>
      </w:hyperlink>
      <w:r w:rsidRPr="00E032F9">
        <w:t xml:space="preserve"> настоящей статьи, устанавливаются решением Совета народных депутатов.</w:t>
      </w:r>
    </w:p>
    <w:p w:rsidR="00E032F9" w:rsidRPr="00E032F9" w:rsidRDefault="00E032F9" w:rsidP="00E032F9">
      <w:pPr>
        <w:tabs>
          <w:tab w:val="left" w:pos="1418"/>
          <w:tab w:val="left" w:pos="3402"/>
        </w:tabs>
        <w:ind w:firstLine="709"/>
        <w:jc w:val="both"/>
      </w:pPr>
      <w:r w:rsidRPr="00E032F9">
        <w:t>10.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сельского поселения.</w:t>
      </w:r>
    </w:p>
    <w:p w:rsidR="00E032F9" w:rsidRPr="00E032F9" w:rsidRDefault="00E032F9" w:rsidP="00E032F9">
      <w:pPr>
        <w:tabs>
          <w:tab w:val="left" w:pos="1418"/>
          <w:tab w:val="left" w:pos="3402"/>
        </w:tabs>
        <w:ind w:firstLine="709"/>
        <w:jc w:val="both"/>
      </w:pPr>
      <w:r w:rsidRPr="00E032F9">
        <w:t>11.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E032F9" w:rsidRPr="00E032F9" w:rsidRDefault="00E032F9" w:rsidP="00E032F9">
      <w:pPr>
        <w:tabs>
          <w:tab w:val="left" w:pos="1418"/>
          <w:tab w:val="left" w:pos="3402"/>
        </w:tabs>
        <w:ind w:firstLine="709"/>
        <w:jc w:val="both"/>
      </w:pPr>
      <w:r w:rsidRPr="00E032F9">
        <w:t xml:space="preserve">12.  </w:t>
      </w:r>
      <w:proofErr w:type="gramStart"/>
      <w:r w:rsidRPr="00E032F9">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E032F9" w:rsidRPr="00E032F9" w:rsidRDefault="00E032F9" w:rsidP="00E032F9">
      <w:pPr>
        <w:tabs>
          <w:tab w:val="left" w:pos="1418"/>
          <w:tab w:val="left" w:pos="3402"/>
        </w:tabs>
        <w:ind w:firstLine="709"/>
        <w:jc w:val="both"/>
      </w:pPr>
      <w:r w:rsidRPr="00E032F9">
        <w:t xml:space="preserve">13.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депутату Совета народных </w:t>
      </w:r>
      <w:proofErr w:type="gramStart"/>
      <w:r w:rsidRPr="00E032F9">
        <w:t>депутатов</w:t>
      </w:r>
      <w:proofErr w:type="gramEnd"/>
      <w:r w:rsidRPr="00E032F9">
        <w:t xml:space="preserve">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E032F9" w:rsidRPr="00E032F9" w:rsidRDefault="00E032F9" w:rsidP="00E032F9">
      <w:pPr>
        <w:tabs>
          <w:tab w:val="left" w:pos="1418"/>
          <w:tab w:val="left" w:pos="3402"/>
        </w:tabs>
        <w:ind w:firstLine="709"/>
        <w:jc w:val="both"/>
      </w:pPr>
      <w:r w:rsidRPr="00E032F9">
        <w:lastRenderedPageBreak/>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E032F9" w:rsidRPr="00E032F9" w:rsidRDefault="00E032F9" w:rsidP="00E032F9">
      <w:pPr>
        <w:tabs>
          <w:tab w:val="left" w:pos="1418"/>
          <w:tab w:val="left" w:pos="3402"/>
        </w:tabs>
        <w:ind w:firstLine="709"/>
        <w:jc w:val="both"/>
      </w:pPr>
      <w:r w:rsidRPr="00E032F9">
        <w:t xml:space="preserve">14. </w:t>
      </w:r>
      <w:proofErr w:type="gramStart"/>
      <w:r w:rsidRPr="00E032F9">
        <w:t xml:space="preserve">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E032F9" w:rsidRPr="00E032F9" w:rsidRDefault="00E032F9" w:rsidP="00E032F9">
      <w:pPr>
        <w:tabs>
          <w:tab w:val="left" w:pos="1418"/>
          <w:tab w:val="left" w:pos="3402"/>
        </w:tabs>
        <w:ind w:firstLine="709"/>
        <w:jc w:val="both"/>
        <w:rPr>
          <w:color w:val="000000"/>
        </w:rPr>
      </w:pPr>
      <w:r w:rsidRPr="00E032F9">
        <w:rPr>
          <w:color w:val="000000"/>
        </w:rPr>
        <w:t xml:space="preserve">15. </w:t>
      </w:r>
      <w:proofErr w:type="gramStart"/>
      <w:r w:rsidRPr="00E032F9">
        <w:rPr>
          <w:color w:val="000000"/>
        </w:rPr>
        <w:t xml:space="preserve">Нормативным правовым актом представительного органа муниципального образования </w:t>
      </w:r>
      <w:r w:rsidRPr="00E032F9">
        <w:rPr>
          <w:color w:val="008000"/>
        </w:rPr>
        <w:t xml:space="preserve">в </w:t>
      </w:r>
      <w:r w:rsidRPr="00E032F9">
        <w:rPr>
          <w:b/>
          <w:color w:val="008000"/>
        </w:rPr>
        <w:t>соответствии</w:t>
      </w:r>
      <w:r w:rsidRPr="00E032F9">
        <w:rPr>
          <w:color w:val="000000"/>
        </w:rPr>
        <w:t xml:space="preserve"> с уставом муниципального образования и </w:t>
      </w:r>
      <w:r w:rsidRPr="00E032F9">
        <w:rPr>
          <w:b/>
          <w:color w:val="008000"/>
        </w:rPr>
        <w:t>бюджетным законодательством</w:t>
      </w:r>
      <w:r w:rsidRPr="00E032F9">
        <w:rPr>
          <w:color w:val="000000"/>
        </w:rPr>
        <w:t xml:space="preserve"> может быть предусмотрено право гражданина Российской Федерации, осуществляющего </w:t>
      </w:r>
      <w:r w:rsidRPr="00E032F9">
        <w:rPr>
          <w:b/>
          <w:color w:val="008000"/>
        </w:rPr>
        <w:t>на постоянной основе полномочия депутата представительного органа сельского поселения,</w:t>
      </w:r>
      <w:r w:rsidRPr="00E032F9">
        <w:rPr>
          <w:color w:val="000000"/>
        </w:rPr>
        <w:t xml:space="preserve">  в течение срока, установленного нормативным правовым актом представительного органа муниципального образования, но не менее трех лет, либо при наличии стажа муниципальной службы, установленного нормативным правовым актом представительного</w:t>
      </w:r>
      <w:proofErr w:type="gramEnd"/>
      <w:r w:rsidRPr="00E032F9">
        <w:rPr>
          <w:color w:val="000000"/>
        </w:rPr>
        <w:t xml:space="preserve"> </w:t>
      </w:r>
      <w:proofErr w:type="gramStart"/>
      <w:r w:rsidRPr="00E032F9">
        <w:rPr>
          <w:color w:val="000000"/>
        </w:rPr>
        <w:t>органа муниципального образования, но не менее пятнадцати лет (за исключением гражданина, полномочия которого в качестве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w:t>
      </w:r>
      <w:proofErr w:type="gramEnd"/>
      <w:r w:rsidRPr="00E032F9">
        <w:rPr>
          <w:color w:val="000000"/>
        </w:rPr>
        <w:t xml:space="preserve"> Федерации «О занятости населения в Российской Федерации», муниципальной пенсии за выслугу лет.</w:t>
      </w:r>
    </w:p>
    <w:p w:rsidR="00E032F9" w:rsidRPr="00E032F9" w:rsidRDefault="00E032F9" w:rsidP="00E032F9">
      <w:pPr>
        <w:tabs>
          <w:tab w:val="left" w:pos="1418"/>
          <w:tab w:val="left" w:pos="3402"/>
        </w:tabs>
        <w:ind w:firstLine="709"/>
        <w:jc w:val="both"/>
        <w:rPr>
          <w:b/>
          <w:color w:val="000000"/>
        </w:rPr>
      </w:pPr>
      <w:r w:rsidRPr="00E032F9">
        <w:rPr>
          <w:b/>
          <w:color w:val="000000"/>
        </w:rPr>
        <w:t xml:space="preserve"> </w:t>
      </w:r>
      <w:r w:rsidRPr="00E032F9">
        <w:t>16.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E032F9">
        <w:rPr>
          <w:b/>
        </w:rPr>
        <w:t xml:space="preserve"> </w:t>
      </w:r>
      <w:r w:rsidRPr="00E032F9">
        <w:t xml:space="preserve"> или уголовному делу либо делу об административном правонарушении.</w:t>
      </w:r>
    </w:p>
    <w:p w:rsidR="00E032F9" w:rsidRPr="00E032F9" w:rsidRDefault="00E032F9" w:rsidP="00E032F9">
      <w:pPr>
        <w:ind w:firstLine="540"/>
        <w:jc w:val="both"/>
        <w:rPr>
          <w:b/>
        </w:rPr>
      </w:pPr>
    </w:p>
    <w:p w:rsidR="00E032F9" w:rsidRPr="00E032F9" w:rsidRDefault="00E032F9" w:rsidP="00E032F9">
      <w:pPr>
        <w:autoSpaceDE w:val="0"/>
        <w:autoSpaceDN w:val="0"/>
        <w:adjustRightInd w:val="0"/>
        <w:jc w:val="both"/>
      </w:pPr>
      <w:r w:rsidRPr="00E032F9">
        <w:t>Статью 29 устава изложить в следующей редакции:</w:t>
      </w:r>
    </w:p>
    <w:p w:rsidR="00E032F9" w:rsidRPr="00E032F9" w:rsidRDefault="00E032F9" w:rsidP="00E032F9">
      <w:pPr>
        <w:jc w:val="both"/>
        <w:rPr>
          <w:b/>
        </w:rPr>
      </w:pPr>
      <w:r w:rsidRPr="00E032F9">
        <w:rPr>
          <w:b/>
        </w:rPr>
        <w:t xml:space="preserve">«Статья 29. Досрочное прекращение полномочий депутата </w:t>
      </w:r>
      <w:r w:rsidRPr="00E032F9">
        <w:rPr>
          <w:b/>
          <w:bCs/>
        </w:rPr>
        <w:t>сельского Совета народных депутатов»</w:t>
      </w:r>
      <w:r w:rsidRPr="00E032F9">
        <w:rPr>
          <w:b/>
        </w:rPr>
        <w:t>.</w:t>
      </w:r>
    </w:p>
    <w:p w:rsidR="00E032F9" w:rsidRPr="00E032F9" w:rsidRDefault="00E032F9" w:rsidP="00E032F9">
      <w:pPr>
        <w:tabs>
          <w:tab w:val="left" w:pos="1418"/>
          <w:tab w:val="left" w:pos="3402"/>
        </w:tabs>
        <w:ind w:firstLine="709"/>
        <w:jc w:val="both"/>
        <w:rPr>
          <w:rFonts w:ascii="Calibri" w:hAnsi="Calibri"/>
        </w:rPr>
      </w:pPr>
      <w:r w:rsidRPr="00E032F9">
        <w:t>1. Полномочия депутата Совета народных депутатов прекращаются досрочно в случае:</w:t>
      </w:r>
    </w:p>
    <w:p w:rsidR="00E032F9" w:rsidRPr="00E032F9" w:rsidRDefault="00E032F9" w:rsidP="00E032F9">
      <w:pPr>
        <w:tabs>
          <w:tab w:val="left" w:pos="1418"/>
          <w:tab w:val="left" w:pos="3402"/>
        </w:tabs>
        <w:ind w:firstLine="709"/>
        <w:jc w:val="both"/>
      </w:pPr>
      <w:r w:rsidRPr="00E032F9">
        <w:t>1) смерти;</w:t>
      </w:r>
    </w:p>
    <w:p w:rsidR="00E032F9" w:rsidRPr="00E032F9" w:rsidRDefault="00E032F9" w:rsidP="00E032F9">
      <w:pPr>
        <w:tabs>
          <w:tab w:val="left" w:pos="1418"/>
          <w:tab w:val="left" w:pos="3402"/>
        </w:tabs>
        <w:ind w:firstLine="709"/>
        <w:jc w:val="both"/>
      </w:pPr>
      <w:r w:rsidRPr="00E032F9">
        <w:t>2) отставки по собственному желанию;</w:t>
      </w:r>
    </w:p>
    <w:p w:rsidR="00E032F9" w:rsidRPr="00E032F9" w:rsidRDefault="00E032F9" w:rsidP="00E032F9">
      <w:pPr>
        <w:tabs>
          <w:tab w:val="left" w:pos="1418"/>
          <w:tab w:val="left" w:pos="3402"/>
        </w:tabs>
        <w:ind w:firstLine="709"/>
        <w:jc w:val="both"/>
      </w:pPr>
      <w:r w:rsidRPr="00E032F9">
        <w:t>3) признания судом недееспособным или ограниченно дееспособным;</w:t>
      </w:r>
    </w:p>
    <w:p w:rsidR="00E032F9" w:rsidRPr="00E032F9" w:rsidRDefault="00E032F9" w:rsidP="00E032F9">
      <w:pPr>
        <w:tabs>
          <w:tab w:val="left" w:pos="1418"/>
          <w:tab w:val="left" w:pos="3402"/>
        </w:tabs>
        <w:ind w:firstLine="709"/>
        <w:jc w:val="both"/>
      </w:pPr>
      <w:r w:rsidRPr="00E032F9">
        <w:t>4) признания судом безвестно отсутствующим или объявления умершим;</w:t>
      </w:r>
    </w:p>
    <w:p w:rsidR="00E032F9" w:rsidRPr="00E032F9" w:rsidRDefault="00E032F9" w:rsidP="00E032F9">
      <w:pPr>
        <w:tabs>
          <w:tab w:val="left" w:pos="1418"/>
          <w:tab w:val="left" w:pos="3402"/>
        </w:tabs>
        <w:ind w:firstLine="709"/>
        <w:jc w:val="both"/>
      </w:pPr>
      <w:r w:rsidRPr="00E032F9">
        <w:t>5) вступления в отношении его в законную силу обвинительного приговора суда;</w:t>
      </w:r>
    </w:p>
    <w:p w:rsidR="00E032F9" w:rsidRPr="00E032F9" w:rsidRDefault="00E032F9" w:rsidP="00E032F9">
      <w:pPr>
        <w:tabs>
          <w:tab w:val="left" w:pos="1418"/>
          <w:tab w:val="left" w:pos="3402"/>
        </w:tabs>
        <w:ind w:firstLine="709"/>
        <w:jc w:val="both"/>
      </w:pPr>
      <w:r w:rsidRPr="00E032F9">
        <w:t>6) выезда за пределы Российской Федерации на постоянное место жительства;</w:t>
      </w:r>
    </w:p>
    <w:p w:rsidR="00E032F9" w:rsidRPr="00E032F9" w:rsidRDefault="00E032F9" w:rsidP="00E032F9">
      <w:pPr>
        <w:tabs>
          <w:tab w:val="left" w:pos="1418"/>
          <w:tab w:val="left" w:pos="3402"/>
        </w:tabs>
        <w:ind w:firstLine="709"/>
        <w:jc w:val="both"/>
      </w:pPr>
      <w:proofErr w:type="gramStart"/>
      <w:r w:rsidRPr="00E032F9">
        <w:lastRenderedPageBreak/>
        <w:t>7)</w:t>
      </w:r>
      <w:r w:rsidRPr="00E032F9">
        <w:rPr>
          <w:i/>
        </w:rPr>
        <w:t xml:space="preserve"> </w:t>
      </w:r>
      <w:r w:rsidRPr="00E032F9">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32F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32F9" w:rsidRPr="00E032F9" w:rsidRDefault="00E032F9" w:rsidP="00E032F9">
      <w:pPr>
        <w:tabs>
          <w:tab w:val="left" w:pos="1418"/>
          <w:tab w:val="left" w:pos="3402"/>
        </w:tabs>
        <w:ind w:firstLine="709"/>
        <w:jc w:val="both"/>
      </w:pPr>
      <w:r w:rsidRPr="00E032F9">
        <w:t>8) отзыва избирателями;</w:t>
      </w:r>
    </w:p>
    <w:p w:rsidR="00E032F9" w:rsidRPr="00E032F9" w:rsidRDefault="00E032F9" w:rsidP="00E032F9">
      <w:pPr>
        <w:tabs>
          <w:tab w:val="left" w:pos="1418"/>
          <w:tab w:val="left" w:pos="3402"/>
        </w:tabs>
        <w:ind w:firstLine="709"/>
        <w:jc w:val="both"/>
      </w:pPr>
      <w:r w:rsidRPr="00E032F9">
        <w:t>9) досрочного прекращения полномочий Совета народных депутатов;</w:t>
      </w:r>
    </w:p>
    <w:p w:rsidR="00E032F9" w:rsidRPr="00E032F9" w:rsidRDefault="00E032F9" w:rsidP="00E032F9">
      <w:pPr>
        <w:tabs>
          <w:tab w:val="left" w:pos="1418"/>
          <w:tab w:val="left" w:pos="3402"/>
        </w:tabs>
        <w:jc w:val="both"/>
      </w:pPr>
      <w:r w:rsidRPr="00E032F9">
        <w:t xml:space="preserve">        10) призыва на военную службу или направления на заменяющую ее альтернативную гражданскую службу;</w:t>
      </w:r>
    </w:p>
    <w:p w:rsidR="00E032F9" w:rsidRPr="00E032F9" w:rsidRDefault="00E032F9" w:rsidP="00E032F9">
      <w:pPr>
        <w:tabs>
          <w:tab w:val="left" w:pos="1418"/>
          <w:tab w:val="left" w:pos="3402"/>
        </w:tabs>
        <w:jc w:val="both"/>
      </w:pPr>
      <w:r w:rsidRPr="00E032F9">
        <w:t xml:space="preserve">        11) в иных случаях, установленных</w:t>
      </w:r>
      <w:r w:rsidRPr="00E032F9">
        <w:rPr>
          <w:bCs/>
          <w:i/>
        </w:rPr>
        <w:t xml:space="preserve"> </w:t>
      </w:r>
      <w:r w:rsidRPr="00E032F9">
        <w:rPr>
          <w:bCs/>
        </w:rPr>
        <w:t>Федеральным законом</w:t>
      </w:r>
      <w:r w:rsidRPr="00E032F9">
        <w:t xml:space="preserve"> от 06.10.2003г. №131-ФЗ «Об общих принципах организации местного самоуправления в Российской Федерации»  и иными федеральными законами.</w:t>
      </w:r>
    </w:p>
    <w:p w:rsidR="00E032F9" w:rsidRPr="00E032F9" w:rsidRDefault="00E032F9" w:rsidP="00E032F9">
      <w:pPr>
        <w:tabs>
          <w:tab w:val="left" w:pos="1418"/>
          <w:tab w:val="left" w:pos="3402"/>
        </w:tabs>
        <w:ind w:firstLine="709"/>
        <w:jc w:val="both"/>
      </w:pPr>
      <w:r w:rsidRPr="00E032F9">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E032F9" w:rsidRPr="00E032F9" w:rsidRDefault="00E032F9" w:rsidP="00E032F9">
      <w:pPr>
        <w:widowControl w:val="0"/>
        <w:autoSpaceDE w:val="0"/>
        <w:autoSpaceDN w:val="0"/>
        <w:adjustRightInd w:val="0"/>
        <w:spacing w:after="150"/>
        <w:jc w:val="both"/>
        <w:rPr>
          <w:b/>
          <w:color w:val="008000"/>
        </w:rPr>
      </w:pPr>
      <w:r w:rsidRPr="00E032F9">
        <w:rPr>
          <w:b/>
          <w:color w:val="008000"/>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E032F9" w:rsidRDefault="00E032F9" w:rsidP="00E032F9">
      <w:pPr>
        <w:tabs>
          <w:tab w:val="left" w:pos="1418"/>
          <w:tab w:val="left" w:pos="3402"/>
        </w:tabs>
        <w:jc w:val="both"/>
      </w:pPr>
      <w:r w:rsidRPr="00E032F9">
        <w:t xml:space="preserve">           3. Полномочия депутата, </w:t>
      </w:r>
      <w:proofErr w:type="gramStart"/>
      <w:r w:rsidRPr="00E032F9">
        <w:t>иного лица, замещающего муниципальную должность прекращаются</w:t>
      </w:r>
      <w:proofErr w:type="gramEnd"/>
      <w:r w:rsidRPr="00E032F9">
        <w:t xml:space="preserve">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9749F5" w:rsidRPr="00E032F9" w:rsidRDefault="009749F5" w:rsidP="00E032F9">
      <w:pPr>
        <w:tabs>
          <w:tab w:val="left" w:pos="1418"/>
          <w:tab w:val="left" w:pos="3402"/>
        </w:tabs>
        <w:jc w:val="both"/>
      </w:pPr>
    </w:p>
    <w:p w:rsidR="00E032F9" w:rsidRPr="00E032F9" w:rsidRDefault="00E032F9" w:rsidP="00E032F9">
      <w:pPr>
        <w:autoSpaceDE w:val="0"/>
        <w:autoSpaceDN w:val="0"/>
        <w:adjustRightInd w:val="0"/>
        <w:jc w:val="both"/>
      </w:pPr>
      <w:r w:rsidRPr="00E032F9">
        <w:t>Статью 63 устава изложить в следующей редакции:</w:t>
      </w:r>
    </w:p>
    <w:p w:rsidR="00E032F9" w:rsidRPr="00E032F9" w:rsidRDefault="00E032F9" w:rsidP="00E032F9">
      <w:pPr>
        <w:tabs>
          <w:tab w:val="left" w:pos="1418"/>
          <w:tab w:val="left" w:pos="3402"/>
        </w:tabs>
        <w:jc w:val="both"/>
        <w:rPr>
          <w:b/>
        </w:rPr>
      </w:pPr>
      <w:r w:rsidRPr="00E032F9">
        <w:rPr>
          <w:b/>
        </w:rPr>
        <w:t>«Статья 63. Удаление главы поселения в отставку»</w:t>
      </w:r>
    </w:p>
    <w:p w:rsidR="00E032F9" w:rsidRPr="00E032F9" w:rsidRDefault="00E032F9" w:rsidP="00E032F9">
      <w:pPr>
        <w:tabs>
          <w:tab w:val="left" w:pos="1418"/>
          <w:tab w:val="left" w:pos="3402"/>
        </w:tabs>
        <w:ind w:firstLine="709"/>
        <w:jc w:val="both"/>
      </w:pPr>
      <w:r w:rsidRPr="00E032F9">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народных депутатов или по инициативе Губернатора Брянской области.</w:t>
      </w:r>
    </w:p>
    <w:p w:rsidR="00E032F9" w:rsidRPr="00E032F9" w:rsidRDefault="00E032F9" w:rsidP="00E032F9">
      <w:pPr>
        <w:tabs>
          <w:tab w:val="left" w:pos="1418"/>
          <w:tab w:val="left" w:pos="3402"/>
        </w:tabs>
        <w:ind w:firstLine="709"/>
        <w:jc w:val="both"/>
      </w:pPr>
      <w:r w:rsidRPr="00E032F9">
        <w:t>2. Основаниями для удаления главы сельского поселения в отставку являются:</w:t>
      </w:r>
    </w:p>
    <w:p w:rsidR="00E032F9" w:rsidRPr="00E032F9" w:rsidRDefault="00E032F9" w:rsidP="00E032F9">
      <w:pPr>
        <w:tabs>
          <w:tab w:val="left" w:pos="1418"/>
          <w:tab w:val="left" w:pos="3402"/>
        </w:tabs>
        <w:ind w:firstLine="709"/>
        <w:jc w:val="both"/>
      </w:pPr>
      <w:r w:rsidRPr="00E032F9">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032F9" w:rsidRPr="00E032F9" w:rsidRDefault="00E032F9" w:rsidP="00E032F9">
      <w:pPr>
        <w:tabs>
          <w:tab w:val="left" w:pos="1418"/>
          <w:tab w:val="left" w:pos="3402"/>
        </w:tabs>
        <w:ind w:firstLine="709"/>
        <w:jc w:val="both"/>
      </w:pPr>
      <w:proofErr w:type="gramStart"/>
      <w:r w:rsidRPr="00E032F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E032F9" w:rsidRPr="00E032F9" w:rsidRDefault="00E032F9" w:rsidP="00E032F9">
      <w:pPr>
        <w:tabs>
          <w:tab w:val="left" w:pos="1418"/>
          <w:tab w:val="left" w:pos="3402"/>
        </w:tabs>
        <w:ind w:firstLine="709"/>
        <w:jc w:val="both"/>
      </w:pPr>
      <w:r w:rsidRPr="00E032F9">
        <w:t>3) неудовлетворительная оценка деятельности главы сельского поселения Советом народных депутатов по результатам его ежегодного отчета перед Советом народных депутатов, данная два раза подряд;</w:t>
      </w:r>
    </w:p>
    <w:p w:rsidR="00E032F9" w:rsidRPr="00E032F9" w:rsidRDefault="00E032F9" w:rsidP="00E032F9">
      <w:pPr>
        <w:widowControl w:val="0"/>
        <w:autoSpaceDE w:val="0"/>
        <w:autoSpaceDN w:val="0"/>
        <w:adjustRightInd w:val="0"/>
        <w:spacing w:after="150"/>
        <w:jc w:val="both"/>
        <w:rPr>
          <w:b/>
          <w:color w:val="008000"/>
        </w:rPr>
      </w:pPr>
      <w:r w:rsidRPr="00E032F9">
        <w:rPr>
          <w:b/>
          <w:color w:val="008000"/>
        </w:rPr>
        <w:t xml:space="preserve">          </w:t>
      </w:r>
      <w:proofErr w:type="gramStart"/>
      <w:r w:rsidRPr="00E032F9">
        <w:rPr>
          <w:b/>
          <w:color w:val="008000"/>
        </w:rPr>
        <w:t>4)</w:t>
      </w:r>
      <w:r w:rsidRPr="00E032F9">
        <w:rPr>
          <w:b/>
          <w:color w:val="FF0000"/>
        </w:rPr>
        <w:t xml:space="preserve"> </w:t>
      </w:r>
      <w:r w:rsidRPr="00E032F9">
        <w:rPr>
          <w:b/>
          <w:color w:val="008000"/>
        </w:rPr>
        <w:t xml:space="preserve">несоблюдение ограничений, запретов, неисполнение обязанностей, которые установлены Федеральным законом </w:t>
      </w:r>
      <w:hyperlink r:id="rId15" w:anchor="l0" w:history="1">
        <w:r w:rsidRPr="00E032F9">
          <w:rPr>
            <w:b/>
            <w:color w:val="008000"/>
            <w:u w:val="single"/>
          </w:rPr>
          <w:t>от 25 декабря 2008 года N 273-ФЗ</w:t>
        </w:r>
      </w:hyperlink>
      <w:r w:rsidRPr="00E032F9">
        <w:rPr>
          <w:b/>
          <w:color w:val="008000"/>
        </w:rPr>
        <w:t xml:space="preserve"> "О противодействии коррупции", Федеральным законом </w:t>
      </w:r>
      <w:hyperlink r:id="rId16" w:anchor="l0" w:history="1">
        <w:r w:rsidRPr="00E032F9">
          <w:rPr>
            <w:b/>
            <w:color w:val="008000"/>
            <w:u w:val="single"/>
          </w:rPr>
          <w:t>от 3 декабря 2012 года N 230-ФЗ</w:t>
        </w:r>
      </w:hyperlink>
      <w:r w:rsidRPr="00E032F9">
        <w:rPr>
          <w:b/>
          <w:color w:val="008000"/>
        </w:rPr>
        <w:t xml:space="preserve"> "О контроле за соответствием расходов лиц, замещающих государственные должности, и иных лиц их доходам", Федеральным законом </w:t>
      </w:r>
      <w:hyperlink r:id="rId17" w:anchor="l0" w:history="1">
        <w:r w:rsidRPr="00E032F9">
          <w:rPr>
            <w:b/>
            <w:color w:val="008000"/>
            <w:u w:val="single"/>
          </w:rPr>
          <w:t>от 7 мая 2013 года N 79-ФЗ</w:t>
        </w:r>
      </w:hyperlink>
      <w:r w:rsidRPr="00E032F9">
        <w:rPr>
          <w:b/>
          <w:color w:val="008000"/>
        </w:rPr>
        <w:t xml:space="preserve"> "О запрете отдельным категориям лиц открывать и иметь</w:t>
      </w:r>
      <w:proofErr w:type="gramEnd"/>
      <w:r w:rsidRPr="00E032F9">
        <w:rPr>
          <w:b/>
          <w:color w:val="00800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32F9" w:rsidRPr="00E032F9" w:rsidRDefault="00E032F9" w:rsidP="00E032F9">
      <w:pPr>
        <w:autoSpaceDE w:val="0"/>
        <w:autoSpaceDN w:val="0"/>
        <w:adjustRightInd w:val="0"/>
        <w:jc w:val="both"/>
      </w:pPr>
      <w:r w:rsidRPr="00E032F9">
        <w:rPr>
          <w:color w:val="FF0000"/>
        </w:rPr>
        <w:t xml:space="preserve">          </w:t>
      </w:r>
      <w:proofErr w:type="gramStart"/>
      <w:r w:rsidRPr="00E032F9">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032F9">
        <w:t xml:space="preserve"> межконфессионального согласия и способствовало возникновению межнациональных (межэтнических) и межконфессиональных конфликтов.</w:t>
      </w:r>
    </w:p>
    <w:p w:rsidR="00E032F9" w:rsidRPr="00E032F9" w:rsidRDefault="00E032F9" w:rsidP="00E032F9">
      <w:pPr>
        <w:tabs>
          <w:tab w:val="left" w:pos="1418"/>
          <w:tab w:val="left" w:pos="3402"/>
        </w:tabs>
        <w:ind w:firstLine="709"/>
        <w:jc w:val="both"/>
      </w:pPr>
      <w:r w:rsidRPr="00E032F9">
        <w:t xml:space="preserve">3. Инициатива депутатов Совета народных депутатов об удалении главы сельского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сельского поселения в отставку. О выдвижении данной инициативы глава сельского поселения и </w:t>
      </w:r>
      <w:r w:rsidRPr="00E032F9">
        <w:lastRenderedPageBreak/>
        <w:t>Губернатор Брянской области уведомляются не позднее дня, следующего за днем внесения указанного обращения в Совет народных депутатов.</w:t>
      </w:r>
    </w:p>
    <w:p w:rsidR="00E032F9" w:rsidRPr="00E032F9" w:rsidRDefault="00E032F9" w:rsidP="00E032F9">
      <w:pPr>
        <w:tabs>
          <w:tab w:val="left" w:pos="1418"/>
          <w:tab w:val="left" w:pos="3402"/>
        </w:tabs>
        <w:ind w:firstLine="709"/>
        <w:jc w:val="both"/>
      </w:pPr>
      <w:r w:rsidRPr="00E032F9">
        <w:t>4. Рассмотрение инициативы депутатов Совета народных депутатов об удалении главы поселения в отставку осуществляется с учетом мнения Губернатора Брянской области.</w:t>
      </w:r>
    </w:p>
    <w:p w:rsidR="00E032F9" w:rsidRPr="00E032F9" w:rsidRDefault="00E032F9" w:rsidP="00E032F9">
      <w:pPr>
        <w:tabs>
          <w:tab w:val="left" w:pos="1418"/>
          <w:tab w:val="left" w:pos="3402"/>
        </w:tabs>
        <w:ind w:firstLine="709"/>
        <w:jc w:val="both"/>
      </w:pPr>
      <w:r w:rsidRPr="00E032F9">
        <w:t>5. В случае</w:t>
      </w:r>
      <w:proofErr w:type="gramStart"/>
      <w:r w:rsidRPr="00E032F9">
        <w:t>,</w:t>
      </w:r>
      <w:proofErr w:type="gramEnd"/>
      <w:r w:rsidRPr="00E032F9">
        <w:t xml:space="preserve"> если при рассмотрении инициативы депутатов Совета народных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E032F9" w:rsidRPr="00E032F9" w:rsidRDefault="00E032F9" w:rsidP="00E032F9">
      <w:pPr>
        <w:tabs>
          <w:tab w:val="left" w:pos="1418"/>
          <w:tab w:val="left" w:pos="3402"/>
        </w:tabs>
        <w:ind w:firstLine="709"/>
        <w:jc w:val="both"/>
      </w:pPr>
      <w:r w:rsidRPr="00E032F9">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E032F9" w:rsidRPr="00E032F9" w:rsidRDefault="00E032F9" w:rsidP="00E032F9">
      <w:pPr>
        <w:tabs>
          <w:tab w:val="left" w:pos="1418"/>
          <w:tab w:val="left" w:pos="3402"/>
        </w:tabs>
        <w:ind w:firstLine="709"/>
        <w:jc w:val="both"/>
      </w:pPr>
      <w:r w:rsidRPr="00E032F9">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rsidR="00E032F9" w:rsidRPr="00E032F9" w:rsidRDefault="00E032F9" w:rsidP="00E032F9">
      <w:pPr>
        <w:tabs>
          <w:tab w:val="left" w:pos="1418"/>
          <w:tab w:val="left" w:pos="3402"/>
        </w:tabs>
        <w:ind w:firstLine="709"/>
        <w:jc w:val="both"/>
      </w:pPr>
      <w:r w:rsidRPr="00E032F9">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E032F9" w:rsidRPr="00E032F9" w:rsidRDefault="00E032F9" w:rsidP="00E032F9">
      <w:pPr>
        <w:tabs>
          <w:tab w:val="left" w:pos="1418"/>
          <w:tab w:val="left" w:pos="3402"/>
        </w:tabs>
        <w:ind w:firstLine="709"/>
        <w:jc w:val="both"/>
      </w:pPr>
      <w:r w:rsidRPr="00E032F9">
        <w:t>9. Решение Совета народных депутатов об удалении главы сельского поселения в отставку подписывается депутатом, уполномоченным на это Советом народных депутатов, председательствующим на заседании.</w:t>
      </w:r>
    </w:p>
    <w:p w:rsidR="00E032F9" w:rsidRPr="00E032F9" w:rsidRDefault="00E032F9" w:rsidP="00E032F9">
      <w:pPr>
        <w:widowControl w:val="0"/>
        <w:autoSpaceDE w:val="0"/>
        <w:autoSpaceDN w:val="0"/>
        <w:adjustRightInd w:val="0"/>
        <w:spacing w:after="150"/>
        <w:jc w:val="both"/>
        <w:rPr>
          <w:b/>
          <w:color w:val="008000"/>
        </w:rPr>
      </w:pPr>
      <w:r w:rsidRPr="00E032F9">
        <w:rPr>
          <w:b/>
          <w:color w:val="008000"/>
        </w:rPr>
        <w:t xml:space="preserve">        10. В случае</w:t>
      </w:r>
      <w:proofErr w:type="gramStart"/>
      <w:r w:rsidRPr="00E032F9">
        <w:rPr>
          <w:b/>
          <w:color w:val="008000"/>
        </w:rPr>
        <w:t>,</w:t>
      </w:r>
      <w:proofErr w:type="gramEnd"/>
      <w:r w:rsidRPr="00E032F9">
        <w:rPr>
          <w:b/>
          <w:color w:val="008000"/>
        </w:rPr>
        <w:t xml:space="preserve"> если в соответствии с уставом сельского поселения, глава сельского поселения входит в состав  Совета народных депутатов и исполняет полномочия его председателя, решение об удалении главы сельского поселения в отставку подписывается депутатом, председательствующим на заседании.</w:t>
      </w:r>
    </w:p>
    <w:p w:rsidR="00E032F9" w:rsidRPr="00E032F9" w:rsidRDefault="00E032F9" w:rsidP="00E032F9">
      <w:pPr>
        <w:widowControl w:val="0"/>
        <w:autoSpaceDE w:val="0"/>
        <w:autoSpaceDN w:val="0"/>
        <w:adjustRightInd w:val="0"/>
        <w:spacing w:after="150"/>
        <w:jc w:val="both"/>
        <w:rPr>
          <w:b/>
          <w:color w:val="000000"/>
          <w:spacing w:val="-21"/>
        </w:rPr>
      </w:pPr>
      <w:r w:rsidRPr="00E032F9">
        <w:rPr>
          <w:b/>
          <w:color w:val="008000"/>
        </w:rPr>
        <w:t xml:space="preserve">        11. В случае</w:t>
      </w:r>
      <w:proofErr w:type="gramStart"/>
      <w:r w:rsidRPr="00E032F9">
        <w:rPr>
          <w:b/>
          <w:color w:val="008000"/>
        </w:rPr>
        <w:t>,</w:t>
      </w:r>
      <w:proofErr w:type="gramEnd"/>
      <w:r w:rsidRPr="00E032F9">
        <w:rPr>
          <w:b/>
          <w:color w:val="008000"/>
        </w:rPr>
        <w:t xml:space="preserve"> если глава сельского поселения, входящий в состав  сельского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 </w:t>
      </w:r>
      <w:r w:rsidRPr="00E032F9">
        <w:rPr>
          <w:b/>
          <w:color w:val="008000"/>
        </w:rPr>
        <w:lastRenderedPageBreak/>
        <w:t>поселения.</w:t>
      </w:r>
    </w:p>
    <w:p w:rsidR="00E032F9" w:rsidRPr="00E032F9" w:rsidRDefault="00E032F9" w:rsidP="00E032F9">
      <w:pPr>
        <w:shd w:val="clear" w:color="auto" w:fill="FFFFFF"/>
        <w:tabs>
          <w:tab w:val="left" w:pos="773"/>
        </w:tabs>
        <w:jc w:val="both"/>
      </w:pPr>
      <w:r w:rsidRPr="00E032F9">
        <w:rPr>
          <w:color w:val="000000"/>
          <w:spacing w:val="-21"/>
        </w:rPr>
        <w:t>12.   П</w:t>
      </w:r>
      <w:r w:rsidRPr="00E032F9">
        <w:rPr>
          <w:color w:val="000000"/>
          <w:spacing w:val="-2"/>
        </w:rPr>
        <w:t xml:space="preserve">ри  рассмотрении  и  принятии  Советом  народных </w:t>
      </w:r>
      <w:r w:rsidRPr="00E032F9">
        <w:rPr>
          <w:color w:val="000000"/>
          <w:spacing w:val="-6"/>
        </w:rPr>
        <w:t xml:space="preserve">депутатов решения об удалении главы  поселения в отставку должны быть </w:t>
      </w:r>
      <w:r w:rsidRPr="00E032F9">
        <w:rPr>
          <w:color w:val="000000"/>
          <w:spacing w:val="-9"/>
        </w:rPr>
        <w:t>обеспечены:</w:t>
      </w:r>
      <w:r w:rsidRPr="00E032F9">
        <w:t xml:space="preserve"> </w:t>
      </w:r>
    </w:p>
    <w:p w:rsidR="00E032F9" w:rsidRPr="00E032F9" w:rsidRDefault="009749F5" w:rsidP="00E032F9">
      <w:pPr>
        <w:shd w:val="clear" w:color="auto" w:fill="FFFFFF"/>
        <w:tabs>
          <w:tab w:val="left" w:pos="773"/>
        </w:tabs>
        <w:jc w:val="both"/>
      </w:pPr>
      <w:r>
        <w:rPr>
          <w:color w:val="000000"/>
        </w:rPr>
        <w:t>1)</w:t>
      </w:r>
      <w:r w:rsidR="00E032F9" w:rsidRPr="00E032F9">
        <w:rPr>
          <w:color w:val="000000"/>
        </w:rPr>
        <w:t xml:space="preserve"> заблаговременное получение им уведомления о дате и месте проведения </w:t>
      </w:r>
      <w:r w:rsidR="00E032F9" w:rsidRPr="00E032F9">
        <w:rPr>
          <w:color w:val="000000"/>
          <w:spacing w:val="-2"/>
        </w:rPr>
        <w:t xml:space="preserve">соответствующего   заседания,   а   также   ознакомление   с   обращением </w:t>
      </w:r>
      <w:r w:rsidR="00E032F9" w:rsidRPr="00E032F9">
        <w:rPr>
          <w:color w:val="000000"/>
          <w:spacing w:val="-1"/>
        </w:rPr>
        <w:t xml:space="preserve">депутатов  Совета народных депутатов или </w:t>
      </w:r>
      <w:r w:rsidR="00E032F9" w:rsidRPr="00E032F9">
        <w:rPr>
          <w:color w:val="000000"/>
          <w:spacing w:val="2"/>
        </w:rPr>
        <w:t xml:space="preserve">Губернатора Брянской    области и с проектом решения  Совета народных депутатов </w:t>
      </w:r>
      <w:r w:rsidR="00E032F9" w:rsidRPr="00E032F9">
        <w:rPr>
          <w:color w:val="000000"/>
          <w:spacing w:val="-6"/>
        </w:rPr>
        <w:t>об удалении его в отставку;</w:t>
      </w:r>
    </w:p>
    <w:p w:rsidR="00E032F9" w:rsidRPr="00E032F9" w:rsidRDefault="009749F5" w:rsidP="00E032F9">
      <w:pPr>
        <w:widowControl w:val="0"/>
        <w:shd w:val="clear" w:color="auto" w:fill="FFFFFF"/>
        <w:tabs>
          <w:tab w:val="left" w:pos="1378"/>
        </w:tabs>
        <w:autoSpaceDE w:val="0"/>
        <w:autoSpaceDN w:val="0"/>
        <w:adjustRightInd w:val="0"/>
        <w:jc w:val="both"/>
        <w:rPr>
          <w:color w:val="000000"/>
          <w:spacing w:val="-18"/>
        </w:rPr>
      </w:pPr>
      <w:r>
        <w:rPr>
          <w:color w:val="000000"/>
          <w:spacing w:val="-5"/>
        </w:rPr>
        <w:t>2)</w:t>
      </w:r>
      <w:r w:rsidR="00E032F9" w:rsidRPr="00E032F9">
        <w:rPr>
          <w:color w:val="000000"/>
          <w:spacing w:val="-5"/>
        </w:rPr>
        <w:t xml:space="preserve"> предоставление ему возможности дать депутатам </w:t>
      </w:r>
      <w:r w:rsidR="00E032F9" w:rsidRPr="00E032F9">
        <w:rPr>
          <w:color w:val="000000"/>
          <w:spacing w:val="-3"/>
        </w:rPr>
        <w:t xml:space="preserve">Совета   народных   депутатов      объяснения   по   поводу   обстоятельств, </w:t>
      </w:r>
      <w:r w:rsidR="00E032F9" w:rsidRPr="00E032F9">
        <w:rPr>
          <w:color w:val="000000"/>
          <w:spacing w:val="-6"/>
        </w:rPr>
        <w:t>выдвигаемых в качестве основания для удаления в отставку.</w:t>
      </w:r>
    </w:p>
    <w:p w:rsidR="00E032F9" w:rsidRPr="00E032F9" w:rsidRDefault="00E032F9" w:rsidP="00E032F9">
      <w:pPr>
        <w:widowControl w:val="0"/>
        <w:shd w:val="clear" w:color="auto" w:fill="FFFFFF"/>
        <w:tabs>
          <w:tab w:val="left" w:pos="677"/>
        </w:tabs>
        <w:autoSpaceDE w:val="0"/>
        <w:autoSpaceDN w:val="0"/>
        <w:adjustRightInd w:val="0"/>
        <w:spacing w:before="278"/>
        <w:jc w:val="both"/>
        <w:rPr>
          <w:color w:val="000000"/>
          <w:spacing w:val="-20"/>
        </w:rPr>
      </w:pPr>
      <w:r w:rsidRPr="00E032F9">
        <w:rPr>
          <w:color w:val="000000"/>
          <w:spacing w:val="-6"/>
        </w:rPr>
        <w:t>13.  В случае</w:t>
      </w:r>
      <w:proofErr w:type="gramStart"/>
      <w:r w:rsidRPr="00E032F9">
        <w:rPr>
          <w:color w:val="000000"/>
          <w:spacing w:val="-6"/>
        </w:rPr>
        <w:t>,</w:t>
      </w:r>
      <w:proofErr w:type="gramEnd"/>
      <w:r w:rsidRPr="00E032F9">
        <w:rPr>
          <w:color w:val="000000"/>
          <w:spacing w:val="-6"/>
        </w:rPr>
        <w:t xml:space="preserve"> если глава сельского поселения не согласен с решением Совета народных депутатов</w:t>
      </w:r>
      <w:r w:rsidRPr="00E032F9">
        <w:rPr>
          <w:color w:val="000000"/>
          <w:spacing w:val="-1"/>
        </w:rPr>
        <w:t xml:space="preserve">  об удалении его в отставку, он вправе в </w:t>
      </w:r>
      <w:r w:rsidRPr="00E032F9">
        <w:rPr>
          <w:color w:val="000000"/>
          <w:spacing w:val="-7"/>
        </w:rPr>
        <w:t>письменном виде изложить свое особое мнение.</w:t>
      </w:r>
    </w:p>
    <w:p w:rsidR="00E032F9" w:rsidRPr="00E032F9" w:rsidRDefault="00E032F9" w:rsidP="00E032F9">
      <w:pPr>
        <w:widowControl w:val="0"/>
        <w:shd w:val="clear" w:color="auto" w:fill="FFFFFF"/>
        <w:tabs>
          <w:tab w:val="left" w:pos="677"/>
        </w:tabs>
        <w:autoSpaceDE w:val="0"/>
        <w:autoSpaceDN w:val="0"/>
        <w:adjustRightInd w:val="0"/>
        <w:jc w:val="both"/>
        <w:rPr>
          <w:color w:val="000000"/>
          <w:spacing w:val="-22"/>
        </w:rPr>
      </w:pPr>
      <w:r w:rsidRPr="00E032F9">
        <w:rPr>
          <w:color w:val="000000"/>
          <w:spacing w:val="-6"/>
        </w:rPr>
        <w:t xml:space="preserve">14. Решение Совета народных депутатов об удалении главы </w:t>
      </w:r>
      <w:r w:rsidRPr="00E032F9">
        <w:rPr>
          <w:color w:val="000000"/>
          <w:spacing w:val="-5"/>
        </w:rPr>
        <w:t xml:space="preserve">поселения    в   отставку   подлежит   официальному   </w:t>
      </w:r>
      <w:r w:rsidRPr="00E032F9">
        <w:rPr>
          <w:color w:val="000000"/>
          <w:spacing w:val="-2"/>
        </w:rPr>
        <w:t>обнародованию</w:t>
      </w:r>
      <w:r w:rsidRPr="00E032F9">
        <w:rPr>
          <w:b/>
          <w:color w:val="000000"/>
          <w:spacing w:val="-2"/>
        </w:rPr>
        <w:t xml:space="preserve"> </w:t>
      </w:r>
      <w:r w:rsidRPr="00E032F9">
        <w:rPr>
          <w:color w:val="000000"/>
          <w:spacing w:val="-2"/>
        </w:rPr>
        <w:t>не позднее чем через пять дней со дня его принятия. В случае</w:t>
      </w:r>
      <w:proofErr w:type="gramStart"/>
      <w:r w:rsidRPr="00E032F9">
        <w:rPr>
          <w:color w:val="000000"/>
          <w:spacing w:val="-2"/>
        </w:rPr>
        <w:t>,</w:t>
      </w:r>
      <w:proofErr w:type="gramEnd"/>
      <w:r w:rsidRPr="00E032F9">
        <w:rPr>
          <w:color w:val="000000"/>
          <w:spacing w:val="-2"/>
        </w:rPr>
        <w:t xml:space="preserve"> </w:t>
      </w:r>
      <w:r w:rsidRPr="00E032F9">
        <w:rPr>
          <w:color w:val="000000"/>
          <w:spacing w:val="-5"/>
        </w:rPr>
        <w:t xml:space="preserve">если глава поселения в письменном виде изложил свое особое мнение </w:t>
      </w:r>
      <w:r w:rsidRPr="00E032F9">
        <w:rPr>
          <w:color w:val="000000"/>
          <w:spacing w:val="-3"/>
        </w:rPr>
        <w:t xml:space="preserve">по    вопросу    удаления    его    в    отставку,    оно    подлежит    опубликованию </w:t>
      </w:r>
      <w:r w:rsidRPr="00E032F9">
        <w:rPr>
          <w:color w:val="000000"/>
          <w:spacing w:val="-5"/>
        </w:rPr>
        <w:t xml:space="preserve">обнародованию одновременно с указанным решением сельского </w:t>
      </w:r>
      <w:r w:rsidRPr="00E032F9">
        <w:rPr>
          <w:color w:val="000000"/>
          <w:spacing w:val="-7"/>
        </w:rPr>
        <w:t>Совета народных депутатов.</w:t>
      </w:r>
    </w:p>
    <w:p w:rsidR="00E032F9" w:rsidRPr="00E032F9" w:rsidRDefault="00E032F9" w:rsidP="00E032F9">
      <w:pPr>
        <w:widowControl w:val="0"/>
        <w:shd w:val="clear" w:color="auto" w:fill="FFFFFF"/>
        <w:tabs>
          <w:tab w:val="left" w:pos="677"/>
        </w:tabs>
        <w:autoSpaceDE w:val="0"/>
        <w:autoSpaceDN w:val="0"/>
        <w:adjustRightInd w:val="0"/>
        <w:jc w:val="both"/>
        <w:rPr>
          <w:color w:val="000000"/>
          <w:spacing w:val="-21"/>
        </w:rPr>
      </w:pPr>
      <w:r w:rsidRPr="00E032F9">
        <w:rPr>
          <w:color w:val="000000"/>
          <w:spacing w:val="-4"/>
        </w:rPr>
        <w:t>15.  В случае</w:t>
      </w:r>
      <w:proofErr w:type="gramStart"/>
      <w:r w:rsidRPr="00E032F9">
        <w:rPr>
          <w:color w:val="000000"/>
          <w:spacing w:val="-4"/>
        </w:rPr>
        <w:t>,</w:t>
      </w:r>
      <w:proofErr w:type="gramEnd"/>
      <w:r w:rsidRPr="00E032F9">
        <w:rPr>
          <w:color w:val="000000"/>
          <w:spacing w:val="-4"/>
        </w:rPr>
        <w:t xml:space="preserve"> если инициатива депутатов Совета народных депутатов</w:t>
      </w:r>
      <w:r w:rsidRPr="00E032F9">
        <w:rPr>
          <w:color w:val="000000"/>
          <w:spacing w:val="-5"/>
        </w:rPr>
        <w:t xml:space="preserve">  или Губернатора Брянской области об удалении главы  поселения</w:t>
      </w:r>
      <w:r w:rsidRPr="00E032F9">
        <w:rPr>
          <w:color w:val="000000"/>
          <w:spacing w:val="-4"/>
        </w:rPr>
        <w:t xml:space="preserve">   в   отставку   отклонена   Советом   народных </w:t>
      </w:r>
      <w:r w:rsidRPr="00E032F9">
        <w:rPr>
          <w:color w:val="000000"/>
          <w:spacing w:val="1"/>
        </w:rPr>
        <w:t xml:space="preserve">депутатов, вопрос об удалении главы  поселения в отставку может </w:t>
      </w:r>
      <w:r w:rsidRPr="00E032F9">
        <w:rPr>
          <w:color w:val="000000"/>
          <w:spacing w:val="-4"/>
        </w:rPr>
        <w:t xml:space="preserve">быть   вынесен  на  повторное  рассмотрение   сельского   Совета </w:t>
      </w:r>
      <w:r w:rsidRPr="00E032F9">
        <w:rPr>
          <w:color w:val="000000"/>
          <w:spacing w:val="-3"/>
        </w:rPr>
        <w:t xml:space="preserve">народных депутатов  не ранее чем через два месяца со дня проведения заседания </w:t>
      </w:r>
      <w:r w:rsidRPr="00E032F9">
        <w:rPr>
          <w:color w:val="000000"/>
          <w:spacing w:val="-6"/>
        </w:rPr>
        <w:t xml:space="preserve">сельского Совета народных депутатов, на котором рассматривался </w:t>
      </w:r>
      <w:r w:rsidRPr="00E032F9">
        <w:rPr>
          <w:color w:val="000000"/>
          <w:spacing w:val="-5"/>
        </w:rPr>
        <w:t>указанный вопрос.</w:t>
      </w:r>
    </w:p>
    <w:p w:rsidR="00E032F9" w:rsidRPr="00E032F9" w:rsidRDefault="00E032F9" w:rsidP="00E032F9">
      <w:pPr>
        <w:autoSpaceDE w:val="0"/>
        <w:autoSpaceDN w:val="0"/>
        <w:adjustRightInd w:val="0"/>
        <w:jc w:val="both"/>
      </w:pPr>
      <w:r w:rsidRPr="00E032F9">
        <w:t>16.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032F9" w:rsidRPr="00E032F9" w:rsidRDefault="00E032F9" w:rsidP="00E032F9">
      <w:pPr>
        <w:autoSpaceDE w:val="0"/>
        <w:autoSpaceDN w:val="0"/>
        <w:adjustRightInd w:val="0"/>
        <w:jc w:val="both"/>
      </w:pPr>
    </w:p>
    <w:p w:rsidR="00E032F9" w:rsidRPr="00E032F9" w:rsidRDefault="00E032F9" w:rsidP="00E032F9">
      <w:pPr>
        <w:autoSpaceDE w:val="0"/>
        <w:autoSpaceDN w:val="0"/>
        <w:adjustRightInd w:val="0"/>
        <w:jc w:val="both"/>
      </w:pPr>
      <w:r w:rsidRPr="00E032F9">
        <w:t>Статью 32 устава изложить в следующей редакции:</w:t>
      </w:r>
    </w:p>
    <w:p w:rsidR="00E032F9" w:rsidRPr="00E032F9" w:rsidRDefault="00E032F9" w:rsidP="00E032F9">
      <w:pPr>
        <w:autoSpaceDE w:val="0"/>
        <w:autoSpaceDN w:val="0"/>
        <w:adjustRightInd w:val="0"/>
        <w:jc w:val="both"/>
        <w:rPr>
          <w:bCs/>
        </w:rPr>
      </w:pPr>
      <w:r w:rsidRPr="00E032F9">
        <w:rPr>
          <w:b/>
          <w:bCs/>
        </w:rPr>
        <w:t xml:space="preserve">«Статья 32. Досрочное прекращение полномочий главы </w:t>
      </w:r>
      <w:r w:rsidRPr="00E032F9">
        <w:rPr>
          <w:b/>
        </w:rPr>
        <w:t>сельского поселения</w:t>
      </w:r>
    </w:p>
    <w:p w:rsidR="00E032F9" w:rsidRPr="00E032F9" w:rsidRDefault="00E032F9" w:rsidP="00E032F9">
      <w:pPr>
        <w:tabs>
          <w:tab w:val="left" w:pos="1418"/>
          <w:tab w:val="left" w:pos="3402"/>
        </w:tabs>
        <w:ind w:firstLine="709"/>
        <w:jc w:val="both"/>
        <w:rPr>
          <w:rFonts w:ascii="Calibri" w:hAnsi="Calibri"/>
        </w:rPr>
      </w:pPr>
      <w:r w:rsidRPr="00E032F9">
        <w:t xml:space="preserve">1. </w:t>
      </w:r>
      <w:r w:rsidRPr="00E032F9">
        <w:rPr>
          <w:bCs/>
        </w:rPr>
        <w:t>В</w:t>
      </w:r>
      <w:r w:rsidRPr="00E032F9">
        <w:rPr>
          <w:b/>
          <w:bCs/>
        </w:rPr>
        <w:t xml:space="preserve"> </w:t>
      </w:r>
      <w:r w:rsidRPr="00E032F9">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E032F9" w:rsidRPr="00E032F9" w:rsidRDefault="00E032F9" w:rsidP="00E032F9">
      <w:pPr>
        <w:tabs>
          <w:tab w:val="left" w:pos="1418"/>
          <w:tab w:val="left" w:pos="3402"/>
        </w:tabs>
        <w:ind w:firstLine="709"/>
        <w:jc w:val="both"/>
        <w:rPr>
          <w:spacing w:val="-23"/>
        </w:rPr>
      </w:pPr>
      <w:r w:rsidRPr="00E032F9">
        <w:rPr>
          <w:spacing w:val="-2"/>
        </w:rPr>
        <w:t>1) смерти;</w:t>
      </w:r>
    </w:p>
    <w:p w:rsidR="00E032F9" w:rsidRPr="00E032F9" w:rsidRDefault="00E032F9" w:rsidP="00E032F9">
      <w:pPr>
        <w:tabs>
          <w:tab w:val="left" w:pos="1418"/>
          <w:tab w:val="left" w:pos="3402"/>
        </w:tabs>
        <w:ind w:firstLine="709"/>
        <w:jc w:val="both"/>
        <w:rPr>
          <w:spacing w:val="-7"/>
        </w:rPr>
      </w:pPr>
      <w:r w:rsidRPr="00E032F9">
        <w:t>2) отставки по собственному желанию;</w:t>
      </w:r>
    </w:p>
    <w:p w:rsidR="00E032F9" w:rsidRPr="00E032F9" w:rsidRDefault="00E032F9" w:rsidP="00E032F9">
      <w:pPr>
        <w:tabs>
          <w:tab w:val="left" w:pos="1418"/>
          <w:tab w:val="left" w:pos="3402"/>
        </w:tabs>
        <w:ind w:firstLine="709"/>
        <w:jc w:val="both"/>
        <w:rPr>
          <w:bCs/>
        </w:rPr>
      </w:pPr>
      <w:r w:rsidRPr="00E032F9">
        <w:lastRenderedPageBreak/>
        <w:t>3)</w:t>
      </w:r>
      <w:r w:rsidRPr="00E032F9">
        <w:rPr>
          <w:bCs/>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E032F9" w:rsidRPr="00E032F9" w:rsidRDefault="00E032F9" w:rsidP="00E032F9">
      <w:pPr>
        <w:tabs>
          <w:tab w:val="left" w:pos="1418"/>
          <w:tab w:val="left" w:pos="3402"/>
        </w:tabs>
        <w:jc w:val="both"/>
      </w:pPr>
      <w:r w:rsidRPr="00E032F9">
        <w:t xml:space="preserve">          4)</w:t>
      </w:r>
      <w:r w:rsidRPr="00E032F9">
        <w:rPr>
          <w:b/>
          <w:color w:val="008000"/>
        </w:rPr>
        <w:t xml:space="preserve"> 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E032F9" w:rsidRPr="00E032F9" w:rsidRDefault="00E032F9" w:rsidP="00E032F9">
      <w:pPr>
        <w:tabs>
          <w:tab w:val="left" w:pos="1418"/>
          <w:tab w:val="left" w:pos="3402"/>
        </w:tabs>
        <w:jc w:val="both"/>
        <w:rPr>
          <w:spacing w:val="-11"/>
        </w:rPr>
      </w:pPr>
      <w:r w:rsidRPr="00E032F9">
        <w:t xml:space="preserve">          5)  признания судом недееспособным или ограниченно дееспособным;</w:t>
      </w:r>
    </w:p>
    <w:p w:rsidR="00E032F9" w:rsidRPr="00E032F9" w:rsidRDefault="00E032F9" w:rsidP="00E032F9">
      <w:pPr>
        <w:tabs>
          <w:tab w:val="left" w:pos="1418"/>
          <w:tab w:val="left" w:pos="3402"/>
        </w:tabs>
        <w:jc w:val="both"/>
        <w:rPr>
          <w:spacing w:val="-12"/>
        </w:rPr>
      </w:pPr>
      <w:r w:rsidRPr="00E032F9">
        <w:rPr>
          <w:spacing w:val="-1"/>
        </w:rPr>
        <w:t xml:space="preserve">          6) признания судом безвестно отсутствующим или объявления умершим;</w:t>
      </w:r>
    </w:p>
    <w:p w:rsidR="00E032F9" w:rsidRPr="00E032F9" w:rsidRDefault="00E032F9" w:rsidP="00E032F9">
      <w:pPr>
        <w:tabs>
          <w:tab w:val="left" w:pos="1418"/>
          <w:tab w:val="left" w:pos="3402"/>
        </w:tabs>
        <w:ind w:firstLine="709"/>
        <w:jc w:val="both"/>
        <w:rPr>
          <w:spacing w:val="-12"/>
        </w:rPr>
      </w:pPr>
      <w:r w:rsidRPr="00E032F9">
        <w:rPr>
          <w:spacing w:val="-12"/>
        </w:rPr>
        <w:t xml:space="preserve">7) </w:t>
      </w:r>
      <w:r w:rsidRPr="00E032F9">
        <w:t>вступления в отношении его в законную силу обвинительного приговора суда;</w:t>
      </w:r>
    </w:p>
    <w:p w:rsidR="00E032F9" w:rsidRPr="00E032F9" w:rsidRDefault="00E032F9" w:rsidP="00E032F9">
      <w:pPr>
        <w:tabs>
          <w:tab w:val="left" w:pos="1418"/>
          <w:tab w:val="left" w:pos="3402"/>
        </w:tabs>
        <w:jc w:val="both"/>
        <w:rPr>
          <w:spacing w:val="-11"/>
        </w:rPr>
      </w:pPr>
      <w:r w:rsidRPr="00E032F9">
        <w:t xml:space="preserve">          8) выезда за пределы Российской Федерации на постоянное место жительства;</w:t>
      </w:r>
    </w:p>
    <w:p w:rsidR="00E032F9" w:rsidRPr="00E032F9" w:rsidRDefault="00E032F9" w:rsidP="00E032F9">
      <w:pPr>
        <w:tabs>
          <w:tab w:val="left" w:pos="1418"/>
          <w:tab w:val="left" w:pos="3402"/>
        </w:tabs>
        <w:jc w:val="both"/>
        <w:rPr>
          <w:spacing w:val="-12"/>
        </w:rPr>
      </w:pPr>
      <w:r w:rsidRPr="00E032F9">
        <w:t xml:space="preserve">          </w:t>
      </w:r>
      <w:proofErr w:type="gramStart"/>
      <w:r w:rsidRPr="00E032F9">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32F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32F9" w:rsidRPr="00E032F9" w:rsidRDefault="00E032F9" w:rsidP="00E032F9">
      <w:pPr>
        <w:tabs>
          <w:tab w:val="left" w:pos="1418"/>
          <w:tab w:val="left" w:pos="3402"/>
        </w:tabs>
        <w:jc w:val="both"/>
        <w:rPr>
          <w:spacing w:val="-16"/>
        </w:rPr>
      </w:pPr>
      <w:r w:rsidRPr="00E032F9">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032F9" w:rsidRPr="00E032F9" w:rsidRDefault="00E032F9" w:rsidP="00E032F9">
      <w:pPr>
        <w:tabs>
          <w:tab w:val="left" w:pos="1418"/>
          <w:tab w:val="left" w:pos="3402"/>
        </w:tabs>
        <w:jc w:val="both"/>
        <w:rPr>
          <w:bCs/>
        </w:rPr>
      </w:pPr>
      <w:r w:rsidRPr="00E032F9">
        <w:rPr>
          <w:bCs/>
        </w:rPr>
        <w:t xml:space="preserve">           11) преобразования муниципального образования, осуществляемого в соответствии с частями 3, 5, 6.2,</w:t>
      </w:r>
      <w:r w:rsidRPr="00E032F9">
        <w:rPr>
          <w:b/>
          <w:bCs/>
          <w:color w:val="008000"/>
        </w:rPr>
        <w:t xml:space="preserve"> 7.2</w:t>
      </w:r>
      <w:r w:rsidRPr="00E032F9">
        <w:rPr>
          <w:bCs/>
        </w:rPr>
        <w:t xml:space="preserve">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032F9" w:rsidRPr="00E032F9" w:rsidRDefault="00E032F9" w:rsidP="00E032F9">
      <w:pPr>
        <w:tabs>
          <w:tab w:val="left" w:pos="1418"/>
          <w:tab w:val="left" w:pos="3402"/>
        </w:tabs>
        <w:jc w:val="both"/>
        <w:rPr>
          <w:bCs/>
        </w:rPr>
      </w:pPr>
      <w:r w:rsidRPr="00E032F9">
        <w:rPr>
          <w:bCs/>
        </w:rPr>
        <w:t xml:space="preserve">           12) утраты сельским поселением статуса муниципального образования в связи с его объединением с городским округом;</w:t>
      </w:r>
    </w:p>
    <w:p w:rsidR="00E032F9" w:rsidRPr="00E032F9" w:rsidRDefault="00E032F9" w:rsidP="00E032F9">
      <w:pPr>
        <w:tabs>
          <w:tab w:val="left" w:pos="1418"/>
          <w:tab w:val="left" w:pos="3402"/>
        </w:tabs>
        <w:ind w:firstLine="709"/>
        <w:jc w:val="both"/>
        <w:rPr>
          <w:bCs/>
        </w:rPr>
      </w:pPr>
      <w:r w:rsidRPr="00E032F9">
        <w:rPr>
          <w:bC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32F9" w:rsidRPr="00E032F9" w:rsidRDefault="00E032F9" w:rsidP="009749F5">
      <w:pPr>
        <w:tabs>
          <w:tab w:val="left" w:pos="1418"/>
          <w:tab w:val="left" w:pos="3402"/>
        </w:tabs>
        <w:ind w:firstLine="709"/>
        <w:jc w:val="both"/>
      </w:pPr>
      <w:r w:rsidRPr="00E032F9">
        <w:t>14) отзыва избирателями.</w:t>
      </w:r>
    </w:p>
    <w:p w:rsidR="00E032F9" w:rsidRPr="00E032F9" w:rsidRDefault="00E032F9" w:rsidP="00E032F9">
      <w:pPr>
        <w:tabs>
          <w:tab w:val="left" w:pos="1418"/>
          <w:tab w:val="left" w:pos="3402"/>
        </w:tabs>
        <w:ind w:firstLine="709"/>
        <w:jc w:val="both"/>
      </w:pPr>
      <w:r w:rsidRPr="00E032F9">
        <w:t>2. В  случае если глава сельского поселения, полномочия которого прекращены досрочно на основании решения Совета народных депутатов поселения об удалении его в отставку, обжалует в судебном порядке указанное решение, Совет народных депутатов поселения не вправе принимать решение об  избрании главы муниципального образования до вступления решения суда в законную силу.</w:t>
      </w:r>
    </w:p>
    <w:p w:rsidR="00E032F9" w:rsidRPr="00E032F9" w:rsidRDefault="00E032F9" w:rsidP="00E032F9">
      <w:pPr>
        <w:tabs>
          <w:tab w:val="left" w:pos="1418"/>
          <w:tab w:val="left" w:pos="3402"/>
        </w:tabs>
        <w:jc w:val="both"/>
        <w:rPr>
          <w:b/>
        </w:rPr>
      </w:pPr>
    </w:p>
    <w:p w:rsidR="00E032F9" w:rsidRPr="00E032F9" w:rsidRDefault="00E032F9" w:rsidP="00E032F9">
      <w:pPr>
        <w:tabs>
          <w:tab w:val="left" w:pos="1418"/>
          <w:tab w:val="left" w:pos="3402"/>
        </w:tabs>
        <w:jc w:val="both"/>
        <w:rPr>
          <w:b/>
        </w:rPr>
      </w:pPr>
    </w:p>
    <w:p w:rsidR="00E032F9" w:rsidRPr="00E032F9" w:rsidRDefault="00E032F9" w:rsidP="00E032F9">
      <w:pPr>
        <w:tabs>
          <w:tab w:val="left" w:pos="1418"/>
          <w:tab w:val="left" w:pos="3402"/>
        </w:tabs>
        <w:jc w:val="both"/>
        <w:rPr>
          <w:rFonts w:ascii="Calibri" w:hAnsi="Calibri"/>
          <w:b/>
        </w:rPr>
      </w:pPr>
    </w:p>
    <w:p w:rsidR="00E032F9" w:rsidRPr="00E032F9" w:rsidRDefault="00E032F9" w:rsidP="00E032F9">
      <w:pPr>
        <w:rPr>
          <w:rFonts w:ascii="Arial Narrow" w:hAnsi="Arial Narrow"/>
          <w:sz w:val="26"/>
          <w:szCs w:val="26"/>
        </w:rPr>
      </w:pPr>
    </w:p>
    <w:p w:rsidR="00E032F9" w:rsidRPr="00E032F9" w:rsidRDefault="00E032F9" w:rsidP="00E032F9">
      <w:pPr>
        <w:rPr>
          <w:rFonts w:ascii="Arial Narrow" w:hAnsi="Arial Narrow"/>
          <w:sz w:val="26"/>
          <w:szCs w:val="26"/>
        </w:rPr>
      </w:pPr>
    </w:p>
    <w:p w:rsidR="00E032F9" w:rsidRPr="00E032F9" w:rsidRDefault="00E032F9" w:rsidP="00E032F9">
      <w:pPr>
        <w:rPr>
          <w:rFonts w:ascii="Arial Narrow" w:hAnsi="Arial Narrow"/>
          <w:sz w:val="24"/>
          <w:szCs w:val="24"/>
        </w:rPr>
      </w:pPr>
    </w:p>
    <w:p w:rsidR="00E032F9" w:rsidRDefault="00E032F9" w:rsidP="00E032F9">
      <w:pPr>
        <w:rPr>
          <w:sz w:val="24"/>
          <w:szCs w:val="24"/>
        </w:rPr>
      </w:pPr>
    </w:p>
    <w:p w:rsidR="00E032F9" w:rsidRDefault="00E032F9" w:rsidP="00E032F9">
      <w:pPr>
        <w:rPr>
          <w:sz w:val="24"/>
          <w:szCs w:val="24"/>
        </w:rPr>
      </w:pPr>
    </w:p>
    <w:p w:rsidR="00E032F9" w:rsidRDefault="00E032F9" w:rsidP="00E032F9">
      <w:pPr>
        <w:rPr>
          <w:sz w:val="24"/>
          <w:szCs w:val="24"/>
        </w:rPr>
      </w:pPr>
    </w:p>
    <w:p w:rsidR="00E032F9" w:rsidRDefault="00E032F9" w:rsidP="00E032F9">
      <w:pPr>
        <w:rPr>
          <w:sz w:val="24"/>
          <w:szCs w:val="24"/>
        </w:rPr>
      </w:pPr>
    </w:p>
    <w:p w:rsidR="00E032F9" w:rsidRDefault="00E032F9" w:rsidP="00E032F9">
      <w:pPr>
        <w:rPr>
          <w:sz w:val="24"/>
          <w:szCs w:val="24"/>
        </w:rPr>
      </w:pPr>
    </w:p>
    <w:p w:rsidR="00E032F9" w:rsidRDefault="00E032F9" w:rsidP="00E032F9">
      <w:pPr>
        <w:widowControl w:val="0"/>
        <w:autoSpaceDE w:val="0"/>
        <w:autoSpaceDN w:val="0"/>
        <w:adjustRightInd w:val="0"/>
        <w:ind w:firstLine="540"/>
        <w:jc w:val="right"/>
        <w:outlineLvl w:val="0"/>
      </w:pPr>
    </w:p>
    <w:p w:rsidR="00AA01E3" w:rsidRDefault="00AA01E3"/>
    <w:sectPr w:rsidR="00AA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F9"/>
    <w:rsid w:val="00195323"/>
    <w:rsid w:val="001A765F"/>
    <w:rsid w:val="00332F9D"/>
    <w:rsid w:val="0049588C"/>
    <w:rsid w:val="009749F5"/>
    <w:rsid w:val="00AA01E3"/>
    <w:rsid w:val="00E032F9"/>
    <w:rsid w:val="00E0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F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32F9D"/>
    <w:pPr>
      <w:spacing w:after="0" w:line="240" w:lineRule="auto"/>
    </w:pPr>
    <w:rPr>
      <w:rFonts w:ascii="Calibri" w:eastAsia="Times New Roman" w:hAnsi="Calibri" w:cs="Times New Roman"/>
      <w:lang w:eastAsia="ru-RU"/>
    </w:rPr>
  </w:style>
  <w:style w:type="character" w:customStyle="1" w:styleId="FontStyle38">
    <w:name w:val="Font Style38"/>
    <w:rsid w:val="00332F9D"/>
    <w:rPr>
      <w:rFonts w:ascii="Times New Roman" w:hAnsi="Times New Roman" w:cs="Times New Roman" w:hint="default"/>
      <w:noProof w:val="0"/>
      <w:sz w:val="28"/>
      <w:szCs w:val="28"/>
    </w:rPr>
  </w:style>
  <w:style w:type="paragraph" w:styleId="a3">
    <w:name w:val="Balloon Text"/>
    <w:basedOn w:val="a"/>
    <w:link w:val="a4"/>
    <w:uiPriority w:val="99"/>
    <w:semiHidden/>
    <w:unhideWhenUsed/>
    <w:rsid w:val="00332F9D"/>
    <w:rPr>
      <w:rFonts w:ascii="Tahoma" w:hAnsi="Tahoma" w:cs="Tahoma"/>
      <w:sz w:val="16"/>
      <w:szCs w:val="16"/>
    </w:rPr>
  </w:style>
  <w:style w:type="character" w:customStyle="1" w:styleId="a4">
    <w:name w:val="Текст выноски Знак"/>
    <w:basedOn w:val="a0"/>
    <w:link w:val="a3"/>
    <w:uiPriority w:val="99"/>
    <w:semiHidden/>
    <w:rsid w:val="00332F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F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32F9D"/>
    <w:pPr>
      <w:spacing w:after="0" w:line="240" w:lineRule="auto"/>
    </w:pPr>
    <w:rPr>
      <w:rFonts w:ascii="Calibri" w:eastAsia="Times New Roman" w:hAnsi="Calibri" w:cs="Times New Roman"/>
      <w:lang w:eastAsia="ru-RU"/>
    </w:rPr>
  </w:style>
  <w:style w:type="character" w:customStyle="1" w:styleId="FontStyle38">
    <w:name w:val="Font Style38"/>
    <w:rsid w:val="00332F9D"/>
    <w:rPr>
      <w:rFonts w:ascii="Times New Roman" w:hAnsi="Times New Roman" w:cs="Times New Roman" w:hint="default"/>
      <w:noProof w:val="0"/>
      <w:sz w:val="28"/>
      <w:szCs w:val="28"/>
    </w:rPr>
  </w:style>
  <w:style w:type="paragraph" w:styleId="a3">
    <w:name w:val="Balloon Text"/>
    <w:basedOn w:val="a"/>
    <w:link w:val="a4"/>
    <w:uiPriority w:val="99"/>
    <w:semiHidden/>
    <w:unhideWhenUsed/>
    <w:rsid w:val="00332F9D"/>
    <w:rPr>
      <w:rFonts w:ascii="Tahoma" w:hAnsi="Tahoma" w:cs="Tahoma"/>
      <w:sz w:val="16"/>
      <w:szCs w:val="16"/>
    </w:rPr>
  </w:style>
  <w:style w:type="character" w:customStyle="1" w:styleId="a4">
    <w:name w:val="Текст выноски Знак"/>
    <w:basedOn w:val="a0"/>
    <w:link w:val="a3"/>
    <w:uiPriority w:val="99"/>
    <w:semiHidden/>
    <w:rsid w:val="00332F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4089" TargetMode="External"/><Relationship Id="rId13" Type="http://schemas.openxmlformats.org/officeDocument/2006/relationships/hyperlink" Target="https://normativ.kontur.ru/document?moduleid=1&amp;documentid=24408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244090" TargetMode="External"/><Relationship Id="rId12" Type="http://schemas.openxmlformats.org/officeDocument/2006/relationships/hyperlink" Target="https://normativ.kontur.ru/document?moduleid=1&amp;documentid=244090" TargetMode="External"/><Relationship Id="rId17" Type="http://schemas.openxmlformats.org/officeDocument/2006/relationships/hyperlink" Target="https://normativ.kontur.ru/document?moduleid=1&amp;documentid=244089"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44090" TargetMode="External"/><Relationship Id="rId1" Type="http://schemas.openxmlformats.org/officeDocument/2006/relationships/styles" Target="styles.xml"/><Relationship Id="rId6" Type="http://schemas.openxmlformats.org/officeDocument/2006/relationships/hyperlink" Target="consultantplus://offline/ref=AE5F56344168DD549F0EA9F6F5E37818F230A5461F8ECBD2F983124D94z2A8J" TargetMode="External"/><Relationship Id="rId11" Type="http://schemas.openxmlformats.org/officeDocument/2006/relationships/hyperlink" Target="https://normativ.kontur.ru/document?moduleid=1&amp;documentid=207342" TargetMode="External"/><Relationship Id="rId5" Type="http://schemas.openxmlformats.org/officeDocument/2006/relationships/image" Target="media/image1.jpeg"/><Relationship Id="rId15" Type="http://schemas.openxmlformats.org/officeDocument/2006/relationships/hyperlink" Target="https://normativ.kontur.ru/document?moduleid=1&amp;documentid=207342" TargetMode="External"/><Relationship Id="rId10" Type="http://schemas.openxmlformats.org/officeDocument/2006/relationships/hyperlink" Target="consultantplus://offline/ref=004F9501A77F3CD334B0208F64DDBD6D2F20EC3566D42CDE3725737A52S2m4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2672" TargetMode="External"/><Relationship Id="rId14" Type="http://schemas.openxmlformats.org/officeDocument/2006/relationships/hyperlink" Target="consultantplus://offline/ref=1CB9F386A2855991F2B1A15C000F396BA0987E8953C3D6A4872F38F4A0C4819BE6C4016385ED2230614AC9S3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5585</Words>
  <Characters>31837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2017-11-08T13:02:00Z</cp:lastPrinted>
  <dcterms:created xsi:type="dcterms:W3CDTF">2017-10-27T05:40:00Z</dcterms:created>
  <dcterms:modified xsi:type="dcterms:W3CDTF">2021-01-29T12:03:00Z</dcterms:modified>
</cp:coreProperties>
</file>